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775BE" w14:textId="6D2493F4" w:rsidR="00680E28" w:rsidRPr="009B435D" w:rsidRDefault="00CF0F5D" w:rsidP="00CF0F5D">
      <w:pPr>
        <w:rPr>
          <w:rFonts w:cstheme="minorHAnsi"/>
          <w:b/>
          <w:lang w:val="en-US"/>
        </w:rPr>
      </w:pPr>
      <w:r w:rsidRPr="009B435D">
        <w:rPr>
          <w:rFonts w:cstheme="minorHAnsi"/>
          <w:b/>
          <w:bCs/>
          <w:lang w:val="en-US"/>
        </w:rPr>
        <w:t xml:space="preserve">Plurilingualism in school language education: </w:t>
      </w:r>
      <w:r w:rsidRPr="009B435D">
        <w:rPr>
          <w:rFonts w:cstheme="minorHAnsi"/>
          <w:b/>
          <w:bCs/>
          <w:lang w:val="en-US"/>
        </w:rPr>
        <w:br/>
      </w:r>
      <w:r w:rsidR="00680E28" w:rsidRPr="009B435D">
        <w:rPr>
          <w:rFonts w:cstheme="minorHAnsi"/>
          <w:b/>
          <w:bCs/>
          <w:lang w:val="en-US"/>
        </w:rPr>
        <w:t xml:space="preserve">Team teaching as a tool for fostering program </w:t>
      </w:r>
      <w:proofErr w:type="gramStart"/>
      <w:r w:rsidR="00680E28" w:rsidRPr="009B435D">
        <w:rPr>
          <w:rFonts w:cstheme="minorHAnsi"/>
          <w:b/>
          <w:bCs/>
          <w:lang w:val="en-US"/>
        </w:rPr>
        <w:t>coherence</w:t>
      </w:r>
      <w:proofErr w:type="gramEnd"/>
    </w:p>
    <w:p w14:paraId="702E6B3A" w14:textId="3206C87F" w:rsidR="00174064" w:rsidRPr="009B435D" w:rsidRDefault="00CF0F5D" w:rsidP="00F776EB">
      <w:pPr>
        <w:tabs>
          <w:tab w:val="num" w:pos="720"/>
        </w:tabs>
        <w:rPr>
          <w:rFonts w:cstheme="minorHAnsi"/>
          <w:lang w:val="en-US"/>
        </w:rPr>
      </w:pPr>
      <w:r w:rsidRPr="009B435D">
        <w:rPr>
          <w:rFonts w:cstheme="minorHAnsi"/>
          <w:color w:val="212121"/>
          <w:shd w:val="clear" w:color="auto" w:fill="FFFFFF"/>
        </w:rPr>
        <w:t>Lidija Cvikić</w:t>
      </w:r>
      <w:r w:rsidRPr="009B435D">
        <w:rPr>
          <w:rFonts w:cstheme="minorHAnsi"/>
          <w:lang w:val="en-US"/>
        </w:rPr>
        <w:t xml:space="preserve"> &amp; Željka Knežević, University of Zagreb</w:t>
      </w:r>
    </w:p>
    <w:p w14:paraId="3309C627" w14:textId="4826CB3F" w:rsidR="00931CC4" w:rsidRPr="009B435D" w:rsidRDefault="00CF0F5D" w:rsidP="00931CC4">
      <w:pPr>
        <w:jc w:val="both"/>
        <w:rPr>
          <w:rFonts w:cstheme="minorHAnsi"/>
          <w:lang w:val="en-US"/>
        </w:rPr>
      </w:pPr>
      <w:r w:rsidRPr="009B435D">
        <w:rPr>
          <w:rFonts w:cstheme="minorHAnsi"/>
          <w:lang w:val="en-US"/>
        </w:rPr>
        <w:br/>
        <w:t>This OER</w:t>
      </w:r>
      <w:r w:rsidR="00931CC4" w:rsidRPr="009B435D">
        <w:rPr>
          <w:rFonts w:cstheme="minorHAnsi"/>
          <w:lang w:val="en-US"/>
        </w:rPr>
        <w:t xml:space="preserve"> consists of two units.</w:t>
      </w:r>
    </w:p>
    <w:p w14:paraId="1903A2A2" w14:textId="77777777" w:rsidR="00931CC4" w:rsidRPr="009B435D" w:rsidRDefault="00931CC4" w:rsidP="00931CC4">
      <w:pPr>
        <w:jc w:val="both"/>
        <w:rPr>
          <w:rFonts w:cstheme="minorHAnsi"/>
          <w:b/>
          <w:lang w:val="en-US"/>
        </w:rPr>
      </w:pPr>
      <w:r w:rsidRPr="009B435D">
        <w:rPr>
          <w:rFonts w:cstheme="minorHAnsi"/>
          <w:lang w:val="en-US"/>
        </w:rPr>
        <w:t xml:space="preserve"> </w:t>
      </w:r>
    </w:p>
    <w:p w14:paraId="0D5590BB" w14:textId="77777777" w:rsidR="00CF0F5D" w:rsidRPr="009B435D" w:rsidRDefault="00931CC4" w:rsidP="00931CC4">
      <w:pPr>
        <w:jc w:val="both"/>
        <w:rPr>
          <w:rFonts w:cstheme="minorHAnsi"/>
          <w:lang w:val="en-US"/>
        </w:rPr>
      </w:pPr>
      <w:r w:rsidRPr="009B435D">
        <w:rPr>
          <w:rFonts w:cstheme="minorHAnsi"/>
          <w:b/>
          <w:lang w:val="en-US"/>
        </w:rPr>
        <w:t xml:space="preserve">Unit 1 </w:t>
      </w:r>
      <w:r w:rsidRPr="009B435D">
        <w:rPr>
          <w:rFonts w:cstheme="minorHAnsi"/>
          <w:lang w:val="en-US"/>
        </w:rPr>
        <w:t xml:space="preserve">comprise the documents related to a lesson which was delivered as a part of the study program </w:t>
      </w:r>
      <w:r w:rsidRPr="009B435D">
        <w:rPr>
          <w:rFonts w:cstheme="minorHAnsi"/>
          <w:i/>
          <w:lang w:val="en-US"/>
        </w:rPr>
        <w:t>Primary school teacher with German as foreign language</w:t>
      </w:r>
      <w:r w:rsidRPr="009B435D">
        <w:rPr>
          <w:rFonts w:cstheme="minorHAnsi"/>
          <w:lang w:val="en-US"/>
        </w:rPr>
        <w:t xml:space="preserve">. The lesson was planned and implemented using collaborative teaching approach </w:t>
      </w:r>
      <w:proofErr w:type="gramStart"/>
      <w:r w:rsidRPr="009B435D">
        <w:rPr>
          <w:rFonts w:cstheme="minorHAnsi"/>
          <w:lang w:val="en-US"/>
        </w:rPr>
        <w:t>in order to</w:t>
      </w:r>
      <w:proofErr w:type="gramEnd"/>
      <w:r w:rsidRPr="009B435D">
        <w:rPr>
          <w:rFonts w:cstheme="minorHAnsi"/>
          <w:lang w:val="en-US"/>
        </w:rPr>
        <w:t xml:space="preserve"> enhance program coherence. Namely, the study program </w:t>
      </w:r>
      <w:r w:rsidRPr="009B435D">
        <w:rPr>
          <w:rFonts w:cstheme="minorHAnsi"/>
          <w:i/>
          <w:lang w:val="en-US"/>
        </w:rPr>
        <w:t>Primary school teacher with German as foreign language</w:t>
      </w:r>
      <w:r w:rsidRPr="009B435D">
        <w:rPr>
          <w:rFonts w:cstheme="minorHAnsi"/>
          <w:lang w:val="en-US"/>
        </w:rPr>
        <w:t xml:space="preserve"> ensures two qualifications: a qualification of a classroom teacher (Grades 1-4 in primary school) and a qualification of a teacher of German as a foreign language in compulsory education (Grades 1-8 in primary school). Because of </w:t>
      </w:r>
      <w:r w:rsidR="00CF0F5D" w:rsidRPr="009B435D">
        <w:rPr>
          <w:rFonts w:cstheme="minorHAnsi"/>
          <w:lang w:val="en-US"/>
        </w:rPr>
        <w:t>this</w:t>
      </w:r>
      <w:r w:rsidRPr="009B435D">
        <w:rPr>
          <w:rFonts w:cstheme="minorHAnsi"/>
          <w:lang w:val="en-US"/>
        </w:rPr>
        <w:t xml:space="preserve">, coherence of the study program is of the essence. </w:t>
      </w:r>
      <w:proofErr w:type="gramStart"/>
      <w:r w:rsidRPr="009B435D">
        <w:rPr>
          <w:rFonts w:cstheme="minorHAnsi"/>
          <w:lang w:val="en-US"/>
        </w:rPr>
        <w:t>In order to</w:t>
      </w:r>
      <w:proofErr w:type="gramEnd"/>
      <w:r w:rsidRPr="009B435D">
        <w:rPr>
          <w:rFonts w:cstheme="minorHAnsi"/>
          <w:lang w:val="en-US"/>
        </w:rPr>
        <w:t xml:space="preserve"> enhance coherence of the program content that focuses on mother language teaching (Croatian) and foreign language teaching (German), a collaborative teaching approach was implemented within the course </w:t>
      </w:r>
      <w:r w:rsidRPr="009B435D">
        <w:rPr>
          <w:rFonts w:cstheme="minorHAnsi"/>
          <w:i/>
          <w:lang w:val="en-US"/>
        </w:rPr>
        <w:t>Plurilingualism in school language education</w:t>
      </w:r>
      <w:r w:rsidRPr="009B435D">
        <w:rPr>
          <w:rFonts w:cstheme="minorHAnsi"/>
          <w:lang w:val="en-US"/>
        </w:rPr>
        <w:t xml:space="preserve">. Two university instructors were engaged in course implementation – a specialist in German language, foreign language teaching methodology and intercultural learning, and a specialist in Croatian language and mother tongue learning and teaching. </w:t>
      </w:r>
    </w:p>
    <w:p w14:paraId="195D017D" w14:textId="77777777" w:rsidR="00CF0F5D" w:rsidRPr="009B435D" w:rsidRDefault="00CF0F5D" w:rsidP="00931CC4">
      <w:pPr>
        <w:jc w:val="both"/>
        <w:rPr>
          <w:rFonts w:cstheme="minorHAnsi"/>
          <w:lang w:val="en-US"/>
        </w:rPr>
      </w:pPr>
    </w:p>
    <w:p w14:paraId="3B82D9DF" w14:textId="269E1374" w:rsidR="00931CC4" w:rsidRPr="009B435D" w:rsidRDefault="00931CC4" w:rsidP="00931CC4">
      <w:pPr>
        <w:jc w:val="both"/>
        <w:rPr>
          <w:rFonts w:cstheme="minorHAnsi"/>
          <w:lang w:val="en-US"/>
        </w:rPr>
      </w:pPr>
      <w:r w:rsidRPr="009B435D">
        <w:rPr>
          <w:rFonts w:cstheme="minorHAnsi"/>
          <w:lang w:val="en-US"/>
        </w:rPr>
        <w:t xml:space="preserve">In the frame of the project ConnecTEd we offer as an OER: </w:t>
      </w:r>
    </w:p>
    <w:p w14:paraId="25ED229F" w14:textId="77777777" w:rsidR="00931CC4" w:rsidRPr="009B435D" w:rsidRDefault="00931CC4" w:rsidP="00931CC4">
      <w:pPr>
        <w:pStyle w:val="ListParagraph"/>
        <w:numPr>
          <w:ilvl w:val="0"/>
          <w:numId w:val="19"/>
        </w:numPr>
        <w:jc w:val="both"/>
        <w:rPr>
          <w:rFonts w:cstheme="minorHAnsi"/>
          <w:lang w:val="en-US"/>
        </w:rPr>
      </w:pPr>
      <w:r w:rsidRPr="009B435D">
        <w:rPr>
          <w:rFonts w:cstheme="minorHAnsi"/>
          <w:lang w:val="en-US"/>
        </w:rPr>
        <w:t>outline of an exemplar course lesson</w:t>
      </w:r>
    </w:p>
    <w:p w14:paraId="1555E2BD" w14:textId="77777777" w:rsidR="00931CC4" w:rsidRPr="009B435D" w:rsidRDefault="00931CC4" w:rsidP="00931CC4">
      <w:pPr>
        <w:pStyle w:val="ListParagraph"/>
        <w:numPr>
          <w:ilvl w:val="0"/>
          <w:numId w:val="19"/>
        </w:numPr>
        <w:jc w:val="both"/>
        <w:rPr>
          <w:rFonts w:cstheme="minorHAnsi"/>
          <w:lang w:val="en-US"/>
        </w:rPr>
      </w:pPr>
      <w:r w:rsidRPr="009B435D">
        <w:rPr>
          <w:rFonts w:cstheme="minorHAnsi"/>
          <w:lang w:val="en-US"/>
        </w:rPr>
        <w:t xml:space="preserve">lesson plan designed in a digital tool intended for planning collaborative </w:t>
      </w:r>
      <w:proofErr w:type="gramStart"/>
      <w:r w:rsidRPr="009B435D">
        <w:rPr>
          <w:rFonts w:cstheme="minorHAnsi"/>
          <w:lang w:val="en-US"/>
        </w:rPr>
        <w:t>lessons</w:t>
      </w:r>
      <w:proofErr w:type="gramEnd"/>
    </w:p>
    <w:p w14:paraId="1AE83040" w14:textId="77777777" w:rsidR="00931CC4" w:rsidRPr="009B435D" w:rsidRDefault="00931CC4" w:rsidP="00931CC4">
      <w:pPr>
        <w:pStyle w:val="ListParagraph"/>
        <w:numPr>
          <w:ilvl w:val="0"/>
          <w:numId w:val="19"/>
        </w:numPr>
        <w:jc w:val="both"/>
        <w:rPr>
          <w:rFonts w:cstheme="minorHAnsi"/>
          <w:lang w:val="en-US"/>
        </w:rPr>
      </w:pPr>
      <w:r w:rsidRPr="009B435D">
        <w:rPr>
          <w:rFonts w:cstheme="minorHAnsi"/>
          <w:lang w:val="en-US"/>
        </w:rPr>
        <w:t xml:space="preserve">materials for student activities used in the lesson. </w:t>
      </w:r>
    </w:p>
    <w:p w14:paraId="588FB495" w14:textId="77777777" w:rsidR="00931CC4" w:rsidRPr="009B435D" w:rsidRDefault="00931CC4" w:rsidP="00931CC4">
      <w:pPr>
        <w:jc w:val="both"/>
        <w:rPr>
          <w:rFonts w:cstheme="minorHAnsi"/>
          <w:lang w:val="en-US"/>
        </w:rPr>
      </w:pPr>
    </w:p>
    <w:p w14:paraId="1C0F8DD9" w14:textId="77777777" w:rsidR="00931CC4" w:rsidRPr="009B435D" w:rsidRDefault="00931CC4" w:rsidP="00931CC4">
      <w:pPr>
        <w:jc w:val="both"/>
        <w:rPr>
          <w:rFonts w:cstheme="minorHAnsi"/>
          <w:lang w:val="en-US"/>
        </w:rPr>
      </w:pPr>
      <w:r w:rsidRPr="009B435D">
        <w:rPr>
          <w:rFonts w:cstheme="minorHAnsi"/>
          <w:lang w:val="en-US"/>
        </w:rPr>
        <w:t xml:space="preserve">The aforementioned documents serve as an example of collaborative teaching at the university level which, in our opinion, fosters program coherence. Even though provided documents might be </w:t>
      </w:r>
      <w:proofErr w:type="gramStart"/>
      <w:r w:rsidRPr="009B435D">
        <w:rPr>
          <w:rFonts w:cstheme="minorHAnsi"/>
          <w:lang w:val="en-US"/>
        </w:rPr>
        <w:t>useful  (</w:t>
      </w:r>
      <w:proofErr w:type="gramEnd"/>
      <w:r w:rsidRPr="009B435D">
        <w:rPr>
          <w:rFonts w:cstheme="minorHAnsi"/>
          <w:lang w:val="en-US"/>
        </w:rPr>
        <w:t xml:space="preserve">and used) in other study programs and to other instructors, they are context bound and to some level specific to the specific study program. </w:t>
      </w:r>
    </w:p>
    <w:p w14:paraId="1BC18FE2" w14:textId="77777777" w:rsidR="00931CC4" w:rsidRPr="009B435D" w:rsidRDefault="00931CC4" w:rsidP="00931CC4">
      <w:pPr>
        <w:jc w:val="both"/>
        <w:rPr>
          <w:rFonts w:cstheme="minorHAnsi"/>
          <w:lang w:val="en-US"/>
        </w:rPr>
      </w:pPr>
    </w:p>
    <w:p w14:paraId="6BB9809B" w14:textId="1E79927D" w:rsidR="00931CC4" w:rsidRPr="009B435D" w:rsidRDefault="00931CC4" w:rsidP="00931CC4">
      <w:pPr>
        <w:jc w:val="both"/>
        <w:rPr>
          <w:rFonts w:cstheme="minorHAnsi"/>
          <w:lang w:val="en-US"/>
        </w:rPr>
      </w:pPr>
      <w:r w:rsidRPr="009B435D">
        <w:rPr>
          <w:rFonts w:cstheme="minorHAnsi"/>
          <w:lang w:val="en-US"/>
        </w:rPr>
        <w:t xml:space="preserve">For that reason and based on the believe that collaborative teaching fosters program coherence, the University of Zagreb project team has created </w:t>
      </w:r>
      <w:r w:rsidR="00CF0F5D" w:rsidRPr="009B435D">
        <w:rPr>
          <w:rFonts w:cstheme="minorHAnsi"/>
          <w:lang w:val="en-US"/>
        </w:rPr>
        <w:t>a</w:t>
      </w:r>
      <w:r w:rsidRPr="009B435D">
        <w:rPr>
          <w:rFonts w:cstheme="minorHAnsi"/>
          <w:lang w:val="en-US"/>
        </w:rPr>
        <w:t xml:space="preserve"> second unit. </w:t>
      </w:r>
    </w:p>
    <w:p w14:paraId="46879A4B" w14:textId="77777777" w:rsidR="00931CC4" w:rsidRPr="009B435D" w:rsidRDefault="00931CC4" w:rsidP="00931CC4">
      <w:pPr>
        <w:jc w:val="both"/>
        <w:rPr>
          <w:rFonts w:cstheme="minorHAnsi"/>
          <w:b/>
          <w:lang w:val="en-US"/>
        </w:rPr>
      </w:pPr>
    </w:p>
    <w:p w14:paraId="5B36FCF2" w14:textId="77777777" w:rsidR="00931CC4" w:rsidRPr="009B435D" w:rsidRDefault="00931CC4" w:rsidP="00931CC4">
      <w:pPr>
        <w:jc w:val="both"/>
        <w:rPr>
          <w:rFonts w:cstheme="minorHAnsi"/>
          <w:lang w:val="en-US"/>
        </w:rPr>
      </w:pPr>
      <w:r w:rsidRPr="009B435D">
        <w:rPr>
          <w:rFonts w:cstheme="minorHAnsi"/>
          <w:b/>
          <w:lang w:val="en-US"/>
        </w:rPr>
        <w:t>Unit 2</w:t>
      </w:r>
      <w:r w:rsidRPr="009B435D">
        <w:rPr>
          <w:rFonts w:cstheme="minorHAnsi"/>
          <w:lang w:val="en-US"/>
        </w:rPr>
        <w:t xml:space="preserve"> consists of documents and tools that are oriented to a wider professional community (</w:t>
      </w:r>
      <w:proofErr w:type="gramStart"/>
      <w:r w:rsidRPr="009B435D">
        <w:rPr>
          <w:rFonts w:cstheme="minorHAnsi"/>
          <w:lang w:val="en-US"/>
        </w:rPr>
        <w:t>school teachers</w:t>
      </w:r>
      <w:proofErr w:type="gramEnd"/>
      <w:r w:rsidRPr="009B435D">
        <w:rPr>
          <w:rFonts w:cstheme="minorHAnsi"/>
          <w:lang w:val="en-US"/>
        </w:rPr>
        <w:t xml:space="preserve"> and university instructors). The main goal of the second unit is to provide support to teachers in implementation of collaborative teaching. The elements of the second unit are created in the digital program H5P. The program is free and open technology widely used for creation of OERs. H5P enables creation, share, use and modification of a wide variety of HTLM5 content. Created content can easily be implemented to various platforms such as: Moodle, WordPress, Canvas, Brightspace, Blackboard, Drupal etc. The second unit consists of: </w:t>
      </w:r>
    </w:p>
    <w:p w14:paraId="6792B79D" w14:textId="77777777" w:rsidR="00931CC4" w:rsidRPr="009B435D" w:rsidRDefault="00931CC4" w:rsidP="00931CC4">
      <w:pPr>
        <w:pStyle w:val="ListParagraph"/>
        <w:numPr>
          <w:ilvl w:val="0"/>
          <w:numId w:val="20"/>
        </w:numPr>
        <w:jc w:val="both"/>
        <w:rPr>
          <w:rFonts w:cstheme="minorHAnsi"/>
          <w:lang w:val="en-US"/>
        </w:rPr>
      </w:pPr>
      <w:r w:rsidRPr="009B435D">
        <w:rPr>
          <w:rFonts w:cstheme="minorHAnsi"/>
          <w:lang w:val="en-US"/>
        </w:rPr>
        <w:t>interactive presentation of collaborative teaching theoretical background</w:t>
      </w:r>
    </w:p>
    <w:p w14:paraId="029AEADD" w14:textId="77777777" w:rsidR="00931CC4" w:rsidRPr="009B435D" w:rsidRDefault="00931CC4" w:rsidP="00931CC4">
      <w:pPr>
        <w:pStyle w:val="ListParagraph"/>
        <w:numPr>
          <w:ilvl w:val="0"/>
          <w:numId w:val="20"/>
        </w:numPr>
        <w:jc w:val="both"/>
        <w:rPr>
          <w:rFonts w:cstheme="minorHAnsi"/>
          <w:lang w:val="en-US"/>
        </w:rPr>
      </w:pPr>
      <w:r w:rsidRPr="009B435D">
        <w:rPr>
          <w:rFonts w:cstheme="minorHAnsi"/>
          <w:lang w:val="en-US"/>
        </w:rPr>
        <w:t>guidelines for implementation of collaborative teaching</w:t>
      </w:r>
    </w:p>
    <w:p w14:paraId="0C30D82F" w14:textId="77777777" w:rsidR="00931CC4" w:rsidRPr="009B435D" w:rsidRDefault="00931CC4" w:rsidP="00931CC4">
      <w:pPr>
        <w:pStyle w:val="ListParagraph"/>
        <w:numPr>
          <w:ilvl w:val="0"/>
          <w:numId w:val="20"/>
        </w:numPr>
        <w:jc w:val="both"/>
        <w:rPr>
          <w:rFonts w:cstheme="minorHAnsi"/>
          <w:lang w:val="en-US"/>
        </w:rPr>
      </w:pPr>
      <w:r w:rsidRPr="009B435D">
        <w:rPr>
          <w:rFonts w:cstheme="minorHAnsi"/>
          <w:lang w:val="en-US"/>
        </w:rPr>
        <w:t xml:space="preserve">digital tool for creating collaborative teaching lesson </w:t>
      </w:r>
      <w:proofErr w:type="gramStart"/>
      <w:r w:rsidRPr="009B435D">
        <w:rPr>
          <w:rFonts w:cstheme="minorHAnsi"/>
          <w:lang w:val="en-US"/>
        </w:rPr>
        <w:t>plan</w:t>
      </w:r>
      <w:proofErr w:type="gramEnd"/>
    </w:p>
    <w:p w14:paraId="48E249E2" w14:textId="77777777" w:rsidR="00931CC4" w:rsidRPr="009B435D" w:rsidRDefault="00931CC4" w:rsidP="00931CC4">
      <w:pPr>
        <w:pStyle w:val="ListParagraph"/>
        <w:numPr>
          <w:ilvl w:val="0"/>
          <w:numId w:val="20"/>
        </w:numPr>
        <w:jc w:val="both"/>
        <w:rPr>
          <w:rFonts w:cstheme="minorHAnsi"/>
          <w:lang w:val="en-US"/>
        </w:rPr>
      </w:pPr>
      <w:r w:rsidRPr="009B435D">
        <w:rPr>
          <w:rFonts w:cstheme="minorHAnsi"/>
          <w:lang w:val="en-US"/>
        </w:rPr>
        <w:t xml:space="preserve">checklist as an assessment tool of the quality of planned collaborative </w:t>
      </w:r>
      <w:proofErr w:type="gramStart"/>
      <w:r w:rsidRPr="009B435D">
        <w:rPr>
          <w:rFonts w:cstheme="minorHAnsi"/>
          <w:lang w:val="en-US"/>
        </w:rPr>
        <w:t>teaching</w:t>
      </w:r>
      <w:proofErr w:type="gramEnd"/>
    </w:p>
    <w:p w14:paraId="5145261C" w14:textId="77777777" w:rsidR="00931CC4" w:rsidRDefault="00931CC4" w:rsidP="00931CC4">
      <w:pPr>
        <w:tabs>
          <w:tab w:val="num" w:pos="720"/>
        </w:tabs>
        <w:jc w:val="both"/>
        <w:rPr>
          <w:sz w:val="22"/>
          <w:szCs w:val="22"/>
          <w:lang w:val="en-US"/>
        </w:rPr>
      </w:pPr>
    </w:p>
    <w:p w14:paraId="1B45AFCF" w14:textId="0DCC6FC0" w:rsidR="00931CC4" w:rsidRPr="00707FE3" w:rsidRDefault="00931CC4" w:rsidP="00931CC4">
      <w:pPr>
        <w:jc w:val="both"/>
        <w:rPr>
          <w:b/>
          <w:lang w:val="en-US"/>
        </w:rPr>
      </w:pPr>
      <w:r w:rsidRPr="00707FE3">
        <w:rPr>
          <w:b/>
          <w:lang w:val="en-US"/>
        </w:rPr>
        <w:t>Context information</w:t>
      </w:r>
    </w:p>
    <w:p w14:paraId="5B76667F" w14:textId="38F598A8" w:rsidR="00931CC4" w:rsidRPr="00707FE3" w:rsidRDefault="00931CC4" w:rsidP="00931CC4">
      <w:pPr>
        <w:jc w:val="both"/>
        <w:rPr>
          <w:bCs/>
          <w:lang w:val="en-US"/>
        </w:rPr>
      </w:pPr>
      <w:r w:rsidRPr="00707FE3">
        <w:rPr>
          <w:bCs/>
          <w:lang w:val="en-US"/>
        </w:rPr>
        <w:lastRenderedPageBreak/>
        <w:t xml:space="preserve">The study program for </w:t>
      </w:r>
      <w:r w:rsidRPr="009B435D">
        <w:rPr>
          <w:bCs/>
          <w:i/>
          <w:iCs/>
          <w:lang w:val="en-US"/>
        </w:rPr>
        <w:t xml:space="preserve">Class and German Teacher Education </w:t>
      </w:r>
      <w:r w:rsidRPr="00707FE3">
        <w:rPr>
          <w:bCs/>
          <w:lang w:val="en-US"/>
        </w:rPr>
        <w:t xml:space="preserve">is an integrated undergraduate and graduate study that encompasses content knowledge, pedagogical content knowledge, pedagogical knowledge as well as practical education in both domains – class teacher education and German or English teacher education. </w:t>
      </w:r>
    </w:p>
    <w:p w14:paraId="68470F38" w14:textId="77777777" w:rsidR="00931CC4" w:rsidRPr="00707FE3" w:rsidRDefault="00931CC4" w:rsidP="00931CC4">
      <w:pPr>
        <w:jc w:val="both"/>
        <w:rPr>
          <w:bCs/>
          <w:lang w:val="en-US"/>
        </w:rPr>
      </w:pPr>
    </w:p>
    <w:p w14:paraId="091FC591" w14:textId="77777777" w:rsidR="00931CC4" w:rsidRPr="00707FE3" w:rsidRDefault="00931CC4" w:rsidP="00931CC4">
      <w:pPr>
        <w:jc w:val="both"/>
        <w:rPr>
          <w:bCs/>
          <w:lang w:val="en-US"/>
        </w:rPr>
      </w:pPr>
      <w:r w:rsidRPr="00707FE3">
        <w:rPr>
          <w:bCs/>
          <w:noProof/>
          <w:lang w:eastAsia="en-GB"/>
        </w:rPr>
        <w:drawing>
          <wp:inline distT="0" distB="0" distL="0" distR="0" wp14:anchorId="22EB0692" wp14:editId="2D67E00A">
            <wp:extent cx="5756910" cy="3091180"/>
            <wp:effectExtent l="0" t="0" r="0" b="0"/>
            <wp:docPr id="2" name="Grafik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56910" cy="3091180"/>
                    </a:xfrm>
                    <a:prstGeom prst="rect">
                      <a:avLst/>
                    </a:prstGeom>
                  </pic:spPr>
                </pic:pic>
              </a:graphicData>
            </a:graphic>
          </wp:inline>
        </w:drawing>
      </w:r>
    </w:p>
    <w:p w14:paraId="07E3EC32" w14:textId="30F778E3" w:rsidR="00500449" w:rsidRPr="009B435D" w:rsidRDefault="00931CC4" w:rsidP="00931CC4">
      <w:pPr>
        <w:tabs>
          <w:tab w:val="num" w:pos="720"/>
        </w:tabs>
        <w:jc w:val="both"/>
        <w:rPr>
          <w:rFonts w:cstheme="minorHAnsi"/>
          <w:lang w:val="en-US"/>
        </w:rPr>
      </w:pPr>
      <w:r w:rsidRPr="009B435D">
        <w:rPr>
          <w:rFonts w:cstheme="minorHAnsi"/>
          <w:b/>
          <w:bCs/>
          <w:lang w:val="en-US"/>
        </w:rPr>
        <w:br/>
      </w:r>
      <w:r w:rsidR="00500449" w:rsidRPr="009B435D">
        <w:rPr>
          <w:rFonts w:cstheme="minorHAnsi"/>
          <w:lang w:val="en-US"/>
        </w:rPr>
        <w:t xml:space="preserve">The course </w:t>
      </w:r>
      <w:r w:rsidR="00500449" w:rsidRPr="009B435D">
        <w:rPr>
          <w:rFonts w:cstheme="minorHAnsi"/>
          <w:b/>
          <w:bCs/>
          <w:i/>
          <w:lang w:val="en-US"/>
        </w:rPr>
        <w:t>Plurilingualism in school language education</w:t>
      </w:r>
      <w:r w:rsidR="00500449" w:rsidRPr="009B435D">
        <w:rPr>
          <w:rFonts w:cstheme="minorHAnsi"/>
          <w:lang w:val="en-US"/>
        </w:rPr>
        <w:t xml:space="preserve">, which is the mandatory course in the study program </w:t>
      </w:r>
      <w:r w:rsidR="00500449" w:rsidRPr="009B435D">
        <w:rPr>
          <w:rFonts w:cstheme="minorHAnsi"/>
          <w:bCs/>
          <w:lang w:val="en-US"/>
        </w:rPr>
        <w:t>for</w:t>
      </w:r>
      <w:r w:rsidR="00500449" w:rsidRPr="009B435D">
        <w:rPr>
          <w:rFonts w:cstheme="minorHAnsi"/>
          <w:bCs/>
          <w:i/>
          <w:lang w:val="en-US"/>
        </w:rPr>
        <w:t xml:space="preserve"> Class and German Teacher Education</w:t>
      </w:r>
      <w:r w:rsidR="00500449" w:rsidRPr="009B435D">
        <w:rPr>
          <w:rFonts w:cstheme="minorHAnsi"/>
          <w:lang w:val="en-US"/>
        </w:rPr>
        <w:t xml:space="preserve"> at the Faculty of Teacher Education, University of Zagreb, was recognized as a suitable course within which </w:t>
      </w:r>
      <w:r w:rsidR="00357FE3" w:rsidRPr="009B435D">
        <w:rPr>
          <w:rFonts w:cstheme="minorHAnsi"/>
          <w:lang w:val="en-US"/>
        </w:rPr>
        <w:t>targeted</w:t>
      </w:r>
      <w:r w:rsidR="00500449" w:rsidRPr="009B435D">
        <w:rPr>
          <w:rFonts w:cstheme="minorHAnsi"/>
          <w:lang w:val="en-US"/>
        </w:rPr>
        <w:t xml:space="preserve"> parts of the program </w:t>
      </w:r>
      <w:r w:rsidR="00357FE3" w:rsidRPr="009B435D">
        <w:rPr>
          <w:rFonts w:cstheme="minorHAnsi"/>
          <w:lang w:val="en-US"/>
        </w:rPr>
        <w:t>could</w:t>
      </w:r>
      <w:r w:rsidR="00500449" w:rsidRPr="009B435D">
        <w:rPr>
          <w:rFonts w:cstheme="minorHAnsi"/>
          <w:lang w:val="en-US"/>
        </w:rPr>
        <w:t xml:space="preserve"> be linked more strongly </w:t>
      </w:r>
      <w:proofErr w:type="gramStart"/>
      <w:r w:rsidR="00500449" w:rsidRPr="009B435D">
        <w:rPr>
          <w:rFonts w:cstheme="minorHAnsi"/>
          <w:lang w:val="en-US"/>
        </w:rPr>
        <w:t>in order to</w:t>
      </w:r>
      <w:proofErr w:type="gramEnd"/>
      <w:r w:rsidR="00357FE3" w:rsidRPr="009B435D">
        <w:rPr>
          <w:rFonts w:cstheme="minorHAnsi"/>
          <w:lang w:val="en-US"/>
        </w:rPr>
        <w:t xml:space="preserve">: </w:t>
      </w:r>
    </w:p>
    <w:p w14:paraId="4DE8EC5E" w14:textId="77777777" w:rsidR="00500449" w:rsidRPr="009B435D" w:rsidRDefault="00500449" w:rsidP="00174064">
      <w:pPr>
        <w:tabs>
          <w:tab w:val="num" w:pos="720"/>
        </w:tabs>
        <w:jc w:val="both"/>
        <w:rPr>
          <w:rFonts w:cstheme="minorHAnsi"/>
          <w:lang w:val="en-US"/>
        </w:rPr>
      </w:pPr>
    </w:p>
    <w:p w14:paraId="3597A03C" w14:textId="06067DE2" w:rsidR="00357FE3" w:rsidRPr="009B435D" w:rsidRDefault="00357FE3" w:rsidP="00357FE3">
      <w:pPr>
        <w:pStyle w:val="ListParagraph"/>
        <w:numPr>
          <w:ilvl w:val="0"/>
          <w:numId w:val="14"/>
        </w:numPr>
        <w:tabs>
          <w:tab w:val="num" w:pos="360"/>
        </w:tabs>
        <w:ind w:left="360"/>
        <w:jc w:val="both"/>
        <w:rPr>
          <w:rFonts w:cstheme="minorHAnsi"/>
          <w:lang w:val="en-US"/>
        </w:rPr>
      </w:pPr>
      <w:r w:rsidRPr="009B435D">
        <w:rPr>
          <w:rFonts w:cstheme="minorHAnsi"/>
          <w:lang w:val="en-US"/>
        </w:rPr>
        <w:t>increase the effectiveness of the program that provides students with a double qualification (classroom teacher and German language teacher)</w:t>
      </w:r>
    </w:p>
    <w:p w14:paraId="14EADFF6" w14:textId="39927D92" w:rsidR="00357FE3" w:rsidRPr="009B435D" w:rsidRDefault="00357FE3" w:rsidP="00357FE3">
      <w:pPr>
        <w:pStyle w:val="ListParagraph"/>
        <w:numPr>
          <w:ilvl w:val="0"/>
          <w:numId w:val="14"/>
        </w:numPr>
        <w:tabs>
          <w:tab w:val="num" w:pos="360"/>
        </w:tabs>
        <w:ind w:left="360"/>
        <w:jc w:val="both"/>
        <w:rPr>
          <w:rFonts w:cstheme="minorHAnsi"/>
          <w:lang w:val="en-US"/>
        </w:rPr>
      </w:pPr>
      <w:r w:rsidRPr="009B435D">
        <w:rPr>
          <w:rFonts w:cstheme="minorHAnsi"/>
          <w:lang w:val="en-US"/>
        </w:rPr>
        <w:t>increase students</w:t>
      </w:r>
      <w:r w:rsidR="005578D9" w:rsidRPr="009B435D">
        <w:rPr>
          <w:rFonts w:cstheme="minorHAnsi"/>
          <w:lang w:val="en-US"/>
        </w:rPr>
        <w:t>’</w:t>
      </w:r>
      <w:r w:rsidRPr="009B435D">
        <w:rPr>
          <w:rFonts w:cstheme="minorHAnsi"/>
          <w:lang w:val="en-US"/>
        </w:rPr>
        <w:t xml:space="preserve"> awareness of the coherence between different segments of the study </w:t>
      </w:r>
      <w:proofErr w:type="gramStart"/>
      <w:r w:rsidRPr="009B435D">
        <w:rPr>
          <w:rFonts w:cstheme="minorHAnsi"/>
          <w:lang w:val="en-US"/>
        </w:rPr>
        <w:t>program</w:t>
      </w:r>
      <w:proofErr w:type="gramEnd"/>
    </w:p>
    <w:p w14:paraId="119EA2C2" w14:textId="3D812BB8" w:rsidR="00357FE3" w:rsidRPr="009B435D" w:rsidRDefault="00357FE3" w:rsidP="00357FE3">
      <w:pPr>
        <w:pStyle w:val="ListParagraph"/>
        <w:numPr>
          <w:ilvl w:val="0"/>
          <w:numId w:val="14"/>
        </w:numPr>
        <w:tabs>
          <w:tab w:val="num" w:pos="360"/>
        </w:tabs>
        <w:ind w:left="360"/>
        <w:jc w:val="both"/>
        <w:rPr>
          <w:rFonts w:cstheme="minorHAnsi"/>
          <w:lang w:val="en-US"/>
        </w:rPr>
      </w:pPr>
      <w:r w:rsidRPr="009B435D">
        <w:rPr>
          <w:rFonts w:cstheme="minorHAnsi"/>
          <w:lang w:val="en-US"/>
        </w:rPr>
        <w:t>increase students</w:t>
      </w:r>
      <w:r w:rsidR="005578D9" w:rsidRPr="009B435D">
        <w:rPr>
          <w:rFonts w:cstheme="minorHAnsi"/>
          <w:lang w:val="en-US"/>
        </w:rPr>
        <w:t>’</w:t>
      </w:r>
      <w:r w:rsidRPr="009B435D">
        <w:rPr>
          <w:rFonts w:cstheme="minorHAnsi"/>
          <w:lang w:val="en-US"/>
        </w:rPr>
        <w:t xml:space="preserve"> awareness of the connections and relations between mother tongue and foreign language </w:t>
      </w:r>
      <w:proofErr w:type="gramStart"/>
      <w:r w:rsidRPr="009B435D">
        <w:rPr>
          <w:rFonts w:cstheme="minorHAnsi"/>
          <w:lang w:val="en-US"/>
        </w:rPr>
        <w:t>teaching</w:t>
      </w:r>
      <w:proofErr w:type="gramEnd"/>
    </w:p>
    <w:p w14:paraId="138A5356" w14:textId="44CFCC70" w:rsidR="00174064" w:rsidRPr="009B435D" w:rsidRDefault="00357FE3" w:rsidP="00357FE3">
      <w:pPr>
        <w:pStyle w:val="ListParagraph"/>
        <w:numPr>
          <w:ilvl w:val="0"/>
          <w:numId w:val="6"/>
        </w:numPr>
        <w:tabs>
          <w:tab w:val="num" w:pos="360"/>
        </w:tabs>
        <w:ind w:left="360"/>
        <w:jc w:val="both"/>
        <w:rPr>
          <w:rFonts w:cstheme="minorHAnsi"/>
          <w:lang w:val="en-US"/>
        </w:rPr>
      </w:pPr>
      <w:r w:rsidRPr="009B435D">
        <w:rPr>
          <w:rFonts w:cstheme="minorHAnsi"/>
          <w:lang w:val="en-US"/>
        </w:rPr>
        <w:t>improve the culture of cooperation and team teaching among university teaching staff.</w:t>
      </w:r>
    </w:p>
    <w:p w14:paraId="760B8268" w14:textId="77777777" w:rsidR="00357FE3" w:rsidRPr="009B435D" w:rsidRDefault="00357FE3" w:rsidP="00357FE3">
      <w:pPr>
        <w:tabs>
          <w:tab w:val="num" w:pos="360"/>
        </w:tabs>
        <w:jc w:val="both"/>
        <w:rPr>
          <w:rFonts w:cstheme="minorHAnsi"/>
          <w:lang w:val="en-US"/>
        </w:rPr>
      </w:pPr>
    </w:p>
    <w:p w14:paraId="78FEA133" w14:textId="77777777" w:rsidR="001C3252" w:rsidRPr="009B435D" w:rsidRDefault="001C3252" w:rsidP="001C3252">
      <w:pPr>
        <w:outlineLvl w:val="0"/>
        <w:rPr>
          <w:rFonts w:cstheme="minorHAnsi"/>
          <w:b/>
          <w:lang w:val="en-US"/>
        </w:rPr>
      </w:pPr>
      <w:r w:rsidRPr="009B435D">
        <w:rPr>
          <w:rFonts w:cstheme="minorHAnsi"/>
          <w:b/>
          <w:lang w:val="en-US"/>
        </w:rPr>
        <w:t xml:space="preserve">Course goals: </w:t>
      </w:r>
    </w:p>
    <w:p w14:paraId="5B7B08B4" w14:textId="77777777" w:rsidR="001C3252" w:rsidRPr="009B435D" w:rsidRDefault="001C3252" w:rsidP="001C3252">
      <w:pPr>
        <w:numPr>
          <w:ilvl w:val="0"/>
          <w:numId w:val="3"/>
        </w:numPr>
        <w:tabs>
          <w:tab w:val="num" w:pos="720"/>
        </w:tabs>
        <w:rPr>
          <w:rFonts w:cstheme="minorHAnsi"/>
          <w:bCs/>
          <w:lang w:val="en-US"/>
        </w:rPr>
      </w:pPr>
      <w:r w:rsidRPr="009B435D">
        <w:rPr>
          <w:rFonts w:cstheme="minorHAnsi"/>
          <w:bCs/>
          <w:lang w:val="en-US"/>
        </w:rPr>
        <w:t xml:space="preserve">become acquainted with the terminology related to plurilingualism in school language </w:t>
      </w:r>
      <w:proofErr w:type="gramStart"/>
      <w:r w:rsidRPr="009B435D">
        <w:rPr>
          <w:rFonts w:cstheme="minorHAnsi"/>
          <w:bCs/>
          <w:lang w:val="en-US"/>
        </w:rPr>
        <w:t>education</w:t>
      </w:r>
      <w:proofErr w:type="gramEnd"/>
    </w:p>
    <w:p w14:paraId="1A09BFE1" w14:textId="08BB6460" w:rsidR="001C3252" w:rsidRPr="009B435D" w:rsidRDefault="002750E6" w:rsidP="001C3252">
      <w:pPr>
        <w:numPr>
          <w:ilvl w:val="0"/>
          <w:numId w:val="3"/>
        </w:numPr>
        <w:tabs>
          <w:tab w:val="num" w:pos="720"/>
        </w:tabs>
        <w:rPr>
          <w:rFonts w:cstheme="minorHAnsi"/>
          <w:bCs/>
          <w:lang w:val="en-US"/>
        </w:rPr>
      </w:pPr>
      <w:r w:rsidRPr="009B435D">
        <w:rPr>
          <w:rFonts w:cstheme="minorHAnsi"/>
          <w:bCs/>
          <w:lang w:val="en-US"/>
        </w:rPr>
        <w:t>gain knowledge about plur</w:t>
      </w:r>
      <w:r w:rsidR="002A4DE5" w:rsidRPr="009B435D">
        <w:rPr>
          <w:rFonts w:cstheme="minorHAnsi"/>
          <w:bCs/>
          <w:lang w:val="en-US"/>
        </w:rPr>
        <w:t>i</w:t>
      </w:r>
      <w:r w:rsidRPr="009B435D">
        <w:rPr>
          <w:rFonts w:cstheme="minorHAnsi"/>
          <w:bCs/>
          <w:lang w:val="en-US"/>
        </w:rPr>
        <w:t>lin</w:t>
      </w:r>
      <w:r w:rsidR="001C3252" w:rsidRPr="009B435D">
        <w:rPr>
          <w:rFonts w:cstheme="minorHAnsi"/>
          <w:bCs/>
          <w:lang w:val="en-US"/>
        </w:rPr>
        <w:t xml:space="preserve">gualism and multilingualism in the context of migrations and the European integration </w:t>
      </w:r>
      <w:proofErr w:type="gramStart"/>
      <w:r w:rsidR="001C3252" w:rsidRPr="009B435D">
        <w:rPr>
          <w:rFonts w:cstheme="minorHAnsi"/>
          <w:bCs/>
          <w:lang w:val="en-US"/>
        </w:rPr>
        <w:t>process</w:t>
      </w:r>
      <w:proofErr w:type="gramEnd"/>
    </w:p>
    <w:p w14:paraId="0312D017" w14:textId="7EC50E51" w:rsidR="001C3252" w:rsidRPr="009B435D" w:rsidRDefault="001C3252" w:rsidP="001C3252">
      <w:pPr>
        <w:numPr>
          <w:ilvl w:val="0"/>
          <w:numId w:val="3"/>
        </w:numPr>
        <w:tabs>
          <w:tab w:val="num" w:pos="720"/>
        </w:tabs>
        <w:rPr>
          <w:rFonts w:cstheme="minorHAnsi"/>
          <w:bCs/>
          <w:lang w:val="en-US"/>
        </w:rPr>
      </w:pPr>
      <w:r w:rsidRPr="009B435D">
        <w:rPr>
          <w:rFonts w:cstheme="minorHAnsi"/>
          <w:bCs/>
          <w:lang w:val="en-US"/>
        </w:rPr>
        <w:t>gain knowledge about organisational models for the development of students</w:t>
      </w:r>
      <w:r w:rsidR="00150AF1" w:rsidRPr="009B435D">
        <w:rPr>
          <w:rFonts w:cstheme="minorHAnsi"/>
          <w:bCs/>
          <w:lang w:val="en-US"/>
        </w:rPr>
        <w:t>’</w:t>
      </w:r>
      <w:r w:rsidRPr="009B435D">
        <w:rPr>
          <w:rFonts w:cstheme="minorHAnsi"/>
          <w:bCs/>
          <w:lang w:val="en-US"/>
        </w:rPr>
        <w:t xml:space="preserve"> plur</w:t>
      </w:r>
      <w:r w:rsidR="002750E6" w:rsidRPr="009B435D">
        <w:rPr>
          <w:rFonts w:cstheme="minorHAnsi"/>
          <w:bCs/>
          <w:lang w:val="en-US"/>
        </w:rPr>
        <w:t>i</w:t>
      </w:r>
      <w:r w:rsidRPr="009B435D">
        <w:rPr>
          <w:rFonts w:cstheme="minorHAnsi"/>
          <w:bCs/>
          <w:lang w:val="en-US"/>
        </w:rPr>
        <w:t xml:space="preserve">lingual competence in school language </w:t>
      </w:r>
      <w:proofErr w:type="gramStart"/>
      <w:r w:rsidRPr="009B435D">
        <w:rPr>
          <w:rFonts w:cstheme="minorHAnsi"/>
          <w:bCs/>
          <w:lang w:val="en-US"/>
        </w:rPr>
        <w:t>education</w:t>
      </w:r>
      <w:proofErr w:type="gramEnd"/>
    </w:p>
    <w:p w14:paraId="062C3F5E" w14:textId="4316DED9" w:rsidR="001D7D0D" w:rsidRPr="009B435D" w:rsidRDefault="001C3252" w:rsidP="001D7D0D">
      <w:pPr>
        <w:numPr>
          <w:ilvl w:val="0"/>
          <w:numId w:val="3"/>
        </w:numPr>
        <w:tabs>
          <w:tab w:val="num" w:pos="720"/>
        </w:tabs>
        <w:rPr>
          <w:rFonts w:cstheme="minorHAnsi"/>
          <w:bCs/>
          <w:lang w:val="en-US"/>
        </w:rPr>
      </w:pPr>
      <w:r w:rsidRPr="009B435D">
        <w:rPr>
          <w:rFonts w:cstheme="minorHAnsi"/>
          <w:bCs/>
          <w:lang w:val="en-US"/>
        </w:rPr>
        <w:t>gain knowledge about concepts for the development of students</w:t>
      </w:r>
      <w:r w:rsidR="00163E28" w:rsidRPr="009B435D">
        <w:rPr>
          <w:rFonts w:cstheme="minorHAnsi"/>
          <w:bCs/>
          <w:lang w:val="en-US"/>
        </w:rPr>
        <w:t>’</w:t>
      </w:r>
      <w:r w:rsidRPr="009B435D">
        <w:rPr>
          <w:rFonts w:cstheme="minorHAnsi"/>
          <w:bCs/>
          <w:lang w:val="en-US"/>
        </w:rPr>
        <w:t xml:space="preserve"> plurilingual competence in school language </w:t>
      </w:r>
      <w:proofErr w:type="gramStart"/>
      <w:r w:rsidRPr="009B435D">
        <w:rPr>
          <w:rFonts w:cstheme="minorHAnsi"/>
          <w:bCs/>
          <w:lang w:val="en-US"/>
        </w:rPr>
        <w:t>education</w:t>
      </w:r>
      <w:proofErr w:type="gramEnd"/>
    </w:p>
    <w:p w14:paraId="73777677" w14:textId="77777777" w:rsidR="001D7D0D" w:rsidRDefault="001D7D0D" w:rsidP="001D7D0D">
      <w:pPr>
        <w:tabs>
          <w:tab w:val="num" w:pos="720"/>
        </w:tabs>
        <w:rPr>
          <w:bCs/>
          <w:lang w:val="en-US"/>
        </w:rPr>
      </w:pPr>
    </w:p>
    <w:p w14:paraId="4908A3D9" w14:textId="77777777" w:rsidR="001D7D0D" w:rsidRDefault="001D7D0D" w:rsidP="001D7D0D">
      <w:pPr>
        <w:tabs>
          <w:tab w:val="num" w:pos="720"/>
        </w:tabs>
        <w:rPr>
          <w:i/>
          <w:lang w:val="en-US"/>
        </w:rPr>
      </w:pPr>
    </w:p>
    <w:p w14:paraId="248D2791" w14:textId="77777777" w:rsidR="009B435D" w:rsidRDefault="009B435D" w:rsidP="001D7D0D">
      <w:pPr>
        <w:tabs>
          <w:tab w:val="num" w:pos="720"/>
        </w:tabs>
        <w:rPr>
          <w:i/>
          <w:lang w:val="en-US"/>
        </w:rPr>
      </w:pPr>
    </w:p>
    <w:p w14:paraId="229F0350" w14:textId="71A728DD" w:rsidR="005C7D25" w:rsidRPr="009B435D" w:rsidRDefault="006940DB" w:rsidP="001D7D0D">
      <w:pPr>
        <w:tabs>
          <w:tab w:val="num" w:pos="720"/>
        </w:tabs>
        <w:rPr>
          <w:bCs/>
          <w:i/>
          <w:iCs/>
          <w:lang w:val="en-US"/>
        </w:rPr>
      </w:pPr>
      <w:r w:rsidRPr="001D7D0D">
        <w:rPr>
          <w:i/>
          <w:lang w:val="en-US"/>
        </w:rPr>
        <w:lastRenderedPageBreak/>
        <w:t>Thematic unit: Terminology</w:t>
      </w:r>
      <w:r w:rsidR="009B435D">
        <w:rPr>
          <w:i/>
          <w:lang w:val="en-US"/>
        </w:rPr>
        <w:t xml:space="preserve"> </w:t>
      </w:r>
      <w:r w:rsidR="009B435D" w:rsidRPr="009B435D">
        <w:rPr>
          <w:i/>
          <w:iCs/>
          <w:lang w:val="en-US"/>
        </w:rPr>
        <w:t xml:space="preserve">related to </w:t>
      </w:r>
      <w:proofErr w:type="gramStart"/>
      <w:r w:rsidR="009B435D" w:rsidRPr="009B435D">
        <w:rPr>
          <w:i/>
          <w:iCs/>
          <w:lang w:val="en-US"/>
        </w:rPr>
        <w:t>plurilingualism</w:t>
      </w:r>
      <w:proofErr w:type="gramEnd"/>
    </w:p>
    <w:p w14:paraId="12675E7E" w14:textId="77777777" w:rsidR="00E74B8C" w:rsidRPr="00707FE3" w:rsidRDefault="00E74B8C" w:rsidP="00174064">
      <w:pPr>
        <w:tabs>
          <w:tab w:val="num" w:pos="720"/>
        </w:tabs>
        <w:jc w:val="both"/>
        <w:rPr>
          <w:lang w:val="en-US"/>
        </w:rPr>
      </w:pPr>
    </w:p>
    <w:tbl>
      <w:tblPr>
        <w:tblStyle w:val="TableGrid"/>
        <w:tblW w:w="0" w:type="auto"/>
        <w:tblLayout w:type="fixed"/>
        <w:tblLook w:val="04A0" w:firstRow="1" w:lastRow="0" w:firstColumn="1" w:lastColumn="0" w:noHBand="0" w:noVBand="1"/>
      </w:tblPr>
      <w:tblGrid>
        <w:gridCol w:w="2245"/>
        <w:gridCol w:w="6811"/>
      </w:tblGrid>
      <w:tr w:rsidR="001C3252" w:rsidRPr="00707FE3" w14:paraId="456463DB" w14:textId="77777777" w:rsidTr="009C1BEA">
        <w:tc>
          <w:tcPr>
            <w:tcW w:w="2245" w:type="dxa"/>
          </w:tcPr>
          <w:p w14:paraId="1CC687B5" w14:textId="17D417DC" w:rsidR="001C3252" w:rsidRPr="00707FE3" w:rsidRDefault="001C3252" w:rsidP="002A3435">
            <w:pPr>
              <w:tabs>
                <w:tab w:val="num" w:pos="720"/>
              </w:tabs>
              <w:rPr>
                <w:lang w:val="en-US"/>
              </w:rPr>
            </w:pPr>
            <w:r w:rsidRPr="00707FE3">
              <w:rPr>
                <w:lang w:val="en-US"/>
              </w:rPr>
              <w:t>Duration</w:t>
            </w:r>
          </w:p>
        </w:tc>
        <w:tc>
          <w:tcPr>
            <w:tcW w:w="6811" w:type="dxa"/>
          </w:tcPr>
          <w:p w14:paraId="0750E4C1" w14:textId="164D3DD0" w:rsidR="001C3252" w:rsidRPr="00707FE3" w:rsidRDefault="0037613E" w:rsidP="002A3435">
            <w:pPr>
              <w:tabs>
                <w:tab w:val="num" w:pos="720"/>
              </w:tabs>
              <w:rPr>
                <w:lang w:val="en-US"/>
              </w:rPr>
            </w:pPr>
            <w:r w:rsidRPr="00707FE3">
              <w:rPr>
                <w:lang w:val="en-US"/>
              </w:rPr>
              <w:t>90 minutes</w:t>
            </w:r>
          </w:p>
        </w:tc>
      </w:tr>
      <w:tr w:rsidR="001C3252" w:rsidRPr="00707FE3" w14:paraId="504CAAF8" w14:textId="77777777" w:rsidTr="009C1BEA">
        <w:tc>
          <w:tcPr>
            <w:tcW w:w="2245" w:type="dxa"/>
          </w:tcPr>
          <w:p w14:paraId="375794B0" w14:textId="63B369CE" w:rsidR="001C3252" w:rsidRPr="00707FE3" w:rsidRDefault="0037613E" w:rsidP="002A3435">
            <w:pPr>
              <w:tabs>
                <w:tab w:val="num" w:pos="720"/>
              </w:tabs>
              <w:rPr>
                <w:lang w:val="en-US"/>
              </w:rPr>
            </w:pPr>
            <w:r w:rsidRPr="00707FE3">
              <w:rPr>
                <w:lang w:val="en-US"/>
              </w:rPr>
              <w:t>Thematic unit</w:t>
            </w:r>
          </w:p>
        </w:tc>
        <w:tc>
          <w:tcPr>
            <w:tcW w:w="6811" w:type="dxa"/>
          </w:tcPr>
          <w:p w14:paraId="35EFEC65" w14:textId="77DF8C53" w:rsidR="001C3252" w:rsidRPr="00707FE3" w:rsidRDefault="0037613E" w:rsidP="002A3435">
            <w:pPr>
              <w:tabs>
                <w:tab w:val="num" w:pos="720"/>
              </w:tabs>
              <w:rPr>
                <w:lang w:val="en-US"/>
              </w:rPr>
            </w:pPr>
            <w:r w:rsidRPr="00707FE3">
              <w:rPr>
                <w:lang w:val="en-US"/>
              </w:rPr>
              <w:t xml:space="preserve">Terminology related to plurilingualism </w:t>
            </w:r>
          </w:p>
        </w:tc>
      </w:tr>
      <w:tr w:rsidR="001C3252" w:rsidRPr="00707FE3" w14:paraId="7AFA618D" w14:textId="77777777" w:rsidTr="009C1BEA">
        <w:tc>
          <w:tcPr>
            <w:tcW w:w="2245" w:type="dxa"/>
          </w:tcPr>
          <w:p w14:paraId="2847C27D" w14:textId="79EB548D" w:rsidR="001C3252" w:rsidRPr="00707FE3" w:rsidRDefault="0037613E" w:rsidP="002A3435">
            <w:pPr>
              <w:tabs>
                <w:tab w:val="num" w:pos="720"/>
              </w:tabs>
              <w:rPr>
                <w:lang w:val="en-US"/>
              </w:rPr>
            </w:pPr>
            <w:r w:rsidRPr="00707FE3">
              <w:rPr>
                <w:lang w:val="en-US"/>
              </w:rPr>
              <w:t>Goal</w:t>
            </w:r>
          </w:p>
        </w:tc>
        <w:tc>
          <w:tcPr>
            <w:tcW w:w="6811" w:type="dxa"/>
          </w:tcPr>
          <w:p w14:paraId="63FCF971" w14:textId="4FECDD3A" w:rsidR="001C3252" w:rsidRPr="003E2320" w:rsidRDefault="009B435D" w:rsidP="002A3435">
            <w:pPr>
              <w:tabs>
                <w:tab w:val="num" w:pos="720"/>
              </w:tabs>
              <w:rPr>
                <w:bCs/>
                <w:lang w:val="en-US"/>
              </w:rPr>
            </w:pPr>
            <w:r>
              <w:rPr>
                <w:bCs/>
                <w:lang w:val="en-US"/>
              </w:rPr>
              <w:t>U</w:t>
            </w:r>
            <w:r w:rsidR="0037613E" w:rsidRPr="00707FE3">
              <w:rPr>
                <w:bCs/>
                <w:lang w:val="en-US"/>
              </w:rPr>
              <w:t>nderstand terminology related to plurilingualism in school language education in the German and Croatian educational context</w:t>
            </w:r>
          </w:p>
        </w:tc>
      </w:tr>
      <w:tr w:rsidR="001C3252" w:rsidRPr="00707FE3" w14:paraId="12417164" w14:textId="77777777" w:rsidTr="009C1BEA">
        <w:tc>
          <w:tcPr>
            <w:tcW w:w="2245" w:type="dxa"/>
          </w:tcPr>
          <w:p w14:paraId="727D67F0" w14:textId="5BA939CC" w:rsidR="001C3252" w:rsidRPr="00707FE3" w:rsidRDefault="0037613E" w:rsidP="002A3435">
            <w:pPr>
              <w:tabs>
                <w:tab w:val="num" w:pos="720"/>
              </w:tabs>
              <w:rPr>
                <w:lang w:val="en-US"/>
              </w:rPr>
            </w:pPr>
            <w:r w:rsidRPr="00707FE3">
              <w:rPr>
                <w:lang w:val="en-US"/>
              </w:rPr>
              <w:t>Methods</w:t>
            </w:r>
          </w:p>
        </w:tc>
        <w:tc>
          <w:tcPr>
            <w:tcW w:w="6811" w:type="dxa"/>
          </w:tcPr>
          <w:p w14:paraId="50095CFF" w14:textId="5CF44D37" w:rsidR="001C3252" w:rsidRPr="00707FE3" w:rsidRDefault="0037613E" w:rsidP="002A3435">
            <w:pPr>
              <w:tabs>
                <w:tab w:val="num" w:pos="720"/>
              </w:tabs>
              <w:rPr>
                <w:lang w:val="en-US"/>
              </w:rPr>
            </w:pPr>
            <w:r w:rsidRPr="00707FE3">
              <w:rPr>
                <w:lang w:val="en-US"/>
              </w:rPr>
              <w:t xml:space="preserve">Team teaching </w:t>
            </w:r>
          </w:p>
        </w:tc>
      </w:tr>
      <w:tr w:rsidR="001C3252" w:rsidRPr="00D75079" w14:paraId="43239C0C" w14:textId="77777777" w:rsidTr="009C1BEA">
        <w:tc>
          <w:tcPr>
            <w:tcW w:w="2245" w:type="dxa"/>
          </w:tcPr>
          <w:p w14:paraId="73A7B921" w14:textId="519A6936" w:rsidR="001C3252" w:rsidRPr="00707FE3" w:rsidRDefault="0037613E" w:rsidP="002A3435">
            <w:pPr>
              <w:tabs>
                <w:tab w:val="num" w:pos="720"/>
              </w:tabs>
              <w:rPr>
                <w:lang w:val="en-US"/>
              </w:rPr>
            </w:pPr>
            <w:r w:rsidRPr="00707FE3">
              <w:rPr>
                <w:lang w:val="en-US"/>
              </w:rPr>
              <w:t>Materials</w:t>
            </w:r>
          </w:p>
        </w:tc>
        <w:tc>
          <w:tcPr>
            <w:tcW w:w="6811" w:type="dxa"/>
          </w:tcPr>
          <w:p w14:paraId="08566ABC" w14:textId="408F960A" w:rsidR="00322BD7" w:rsidRPr="005236E3" w:rsidRDefault="00322BD7" w:rsidP="002A3435">
            <w:pPr>
              <w:tabs>
                <w:tab w:val="num" w:pos="720"/>
              </w:tabs>
              <w:rPr>
                <w:lang w:val="de-DE"/>
              </w:rPr>
            </w:pPr>
            <w:r w:rsidRPr="005236E3">
              <w:rPr>
                <w:lang w:val="de-DE"/>
              </w:rPr>
              <w:t xml:space="preserve">Elsner D. (2020) Fremdsprachen. In: Gogolin I., Hansen A., McMonagle S., Rauch D. (eds) Handbuch Mehrsprachigkeit und Bildung. Springer VS, Wiesbaden. </w:t>
            </w:r>
            <w:hyperlink r:id="rId12" w:history="1">
              <w:r w:rsidRPr="005236E3">
                <w:rPr>
                  <w:rStyle w:val="Hyperlink"/>
                  <w:lang w:val="de-DE"/>
                </w:rPr>
                <w:t>https://doi.org/10.1007/978-3-658-20285-9_5</w:t>
              </w:r>
            </w:hyperlink>
            <w:r w:rsidR="00B61D0B" w:rsidRPr="0092171B">
              <w:rPr>
                <w:noProof/>
                <w:lang w:val="de-DE"/>
              </w:rPr>
              <w:t xml:space="preserve"> </w:t>
            </w:r>
            <w:r w:rsidR="00B61D0B" w:rsidRPr="00B61D0B">
              <w:rPr>
                <w:rStyle w:val="Hyperlink"/>
                <w:noProof/>
                <w:u w:val="none"/>
                <w:lang w:eastAsia="en-GB"/>
              </w:rPr>
              <w:drawing>
                <wp:inline distT="0" distB="0" distL="0" distR="0" wp14:anchorId="16F3A8E7" wp14:editId="29196DF0">
                  <wp:extent cx="136800" cy="136800"/>
                  <wp:effectExtent l="0" t="0" r="3175" b="3175"/>
                  <wp:docPr id="8869957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995773" name=""/>
                          <pic:cNvPicPr/>
                        </pic:nvPicPr>
                        <pic:blipFill>
                          <a:blip r:embed="rId13"/>
                          <a:stretch>
                            <a:fillRect/>
                          </a:stretch>
                        </pic:blipFill>
                        <pic:spPr>
                          <a:xfrm>
                            <a:off x="0" y="0"/>
                            <a:ext cx="136800" cy="136800"/>
                          </a:xfrm>
                          <a:prstGeom prst="rect">
                            <a:avLst/>
                          </a:prstGeom>
                        </pic:spPr>
                      </pic:pic>
                    </a:graphicData>
                  </a:graphic>
                </wp:inline>
              </w:drawing>
            </w:r>
          </w:p>
          <w:p w14:paraId="5A98B9FA" w14:textId="77777777" w:rsidR="000558B7" w:rsidRPr="005236E3" w:rsidRDefault="000558B7" w:rsidP="002A3435">
            <w:pPr>
              <w:tabs>
                <w:tab w:val="num" w:pos="720"/>
              </w:tabs>
              <w:rPr>
                <w:lang w:val="de-DE"/>
              </w:rPr>
            </w:pPr>
          </w:p>
          <w:p w14:paraId="59CEE9E1" w14:textId="032E71D1" w:rsidR="000558B7" w:rsidRPr="005236E3" w:rsidRDefault="000558B7" w:rsidP="000558B7">
            <w:pPr>
              <w:tabs>
                <w:tab w:val="num" w:pos="720"/>
              </w:tabs>
              <w:rPr>
                <w:lang w:val="de-DE"/>
              </w:rPr>
            </w:pPr>
            <w:r w:rsidRPr="005236E3">
              <w:rPr>
                <w:lang w:val="de-DE"/>
              </w:rPr>
              <w:t xml:space="preserve">Guadatiello, A. &amp; Schuler, R. (2020). Anregungen zu Deutsch als Zweitsprache im Unterricht. Begrifflichkeiten, Zielsetzung, didaktische und methodische Grundüberlegungen. Landeshauptstadt München, Sozialreferat, Stelle für interkulturelle Arbeit </w:t>
            </w:r>
            <w:bookmarkStart w:id="0" w:name="OLE_LINK1"/>
            <w:bookmarkStart w:id="1" w:name="OLE_LINK2"/>
            <w:r w:rsidR="00B61D0B">
              <w:rPr>
                <w:lang w:val="de-DE"/>
              </w:rPr>
              <w:fldChar w:fldCharType="begin"/>
            </w:r>
            <w:r w:rsidR="00B61D0B">
              <w:rPr>
                <w:lang w:val="de-DE"/>
              </w:rPr>
              <w:instrText xml:space="preserve"> HYPERLINK "https://www.muenchen.info/soz/pub/pdf/579_anregungen_zu_Deutsch_als_fremdsprache_im_Unterricht.pdf" </w:instrText>
            </w:r>
            <w:r w:rsidR="00B61D0B">
              <w:rPr>
                <w:lang w:val="de-DE"/>
              </w:rPr>
            </w:r>
            <w:r w:rsidR="00B61D0B">
              <w:rPr>
                <w:lang w:val="de-DE"/>
              </w:rPr>
              <w:fldChar w:fldCharType="separate"/>
            </w:r>
            <w:r w:rsidRPr="00B61D0B">
              <w:rPr>
                <w:rStyle w:val="Hyperlink"/>
                <w:lang w:val="de-DE"/>
              </w:rPr>
              <w:t>https://www.muenchen.info/soz/pub/pdf/579_anregungen_zu_Deutsch_als_fremdsprache_im_Unterricht.pdf</w:t>
            </w:r>
            <w:bookmarkEnd w:id="0"/>
            <w:bookmarkEnd w:id="1"/>
            <w:r w:rsidR="00B61D0B">
              <w:rPr>
                <w:lang w:val="de-DE"/>
              </w:rPr>
              <w:fldChar w:fldCharType="end"/>
            </w:r>
            <w:r w:rsidR="005350B9">
              <w:rPr>
                <w:lang w:val="de-DE"/>
              </w:rPr>
              <w:t xml:space="preserve"> </w:t>
            </w:r>
            <w:r w:rsidR="005350B9" w:rsidRPr="00B61D0B">
              <w:rPr>
                <w:rStyle w:val="Hyperlink"/>
                <w:noProof/>
                <w:u w:val="none"/>
                <w:lang w:eastAsia="en-GB"/>
              </w:rPr>
              <w:drawing>
                <wp:inline distT="0" distB="0" distL="0" distR="0" wp14:anchorId="27D11699" wp14:editId="1B5CC3DA">
                  <wp:extent cx="136800" cy="136800"/>
                  <wp:effectExtent l="0" t="0" r="3175" b="3175"/>
                  <wp:docPr id="1594298956" name="Grafik 1594298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995773" name=""/>
                          <pic:cNvPicPr/>
                        </pic:nvPicPr>
                        <pic:blipFill>
                          <a:blip r:embed="rId13"/>
                          <a:stretch>
                            <a:fillRect/>
                          </a:stretch>
                        </pic:blipFill>
                        <pic:spPr>
                          <a:xfrm>
                            <a:off x="0" y="0"/>
                            <a:ext cx="136800" cy="136800"/>
                          </a:xfrm>
                          <a:prstGeom prst="rect">
                            <a:avLst/>
                          </a:prstGeom>
                        </pic:spPr>
                      </pic:pic>
                    </a:graphicData>
                  </a:graphic>
                </wp:inline>
              </w:drawing>
            </w:r>
          </w:p>
          <w:p w14:paraId="047622D9" w14:textId="3672C019" w:rsidR="000558B7" w:rsidRPr="005236E3" w:rsidRDefault="000558B7" w:rsidP="002A3435">
            <w:pPr>
              <w:tabs>
                <w:tab w:val="num" w:pos="720"/>
              </w:tabs>
              <w:rPr>
                <w:lang w:val="de-DE"/>
              </w:rPr>
            </w:pPr>
          </w:p>
        </w:tc>
      </w:tr>
      <w:tr w:rsidR="001C3252" w:rsidRPr="00D75079" w14:paraId="680A8980" w14:textId="77777777" w:rsidTr="009C1BEA">
        <w:tc>
          <w:tcPr>
            <w:tcW w:w="2245" w:type="dxa"/>
          </w:tcPr>
          <w:p w14:paraId="4826618F" w14:textId="77777777" w:rsidR="001C3252" w:rsidRPr="005236E3" w:rsidRDefault="001C3252" w:rsidP="002A3435">
            <w:pPr>
              <w:tabs>
                <w:tab w:val="num" w:pos="720"/>
              </w:tabs>
              <w:rPr>
                <w:lang w:val="de-DE"/>
              </w:rPr>
            </w:pPr>
          </w:p>
        </w:tc>
        <w:tc>
          <w:tcPr>
            <w:tcW w:w="6811" w:type="dxa"/>
          </w:tcPr>
          <w:p w14:paraId="037985B1" w14:textId="77777777" w:rsidR="001C3252" w:rsidRPr="005236E3" w:rsidRDefault="001C3252" w:rsidP="002A3435">
            <w:pPr>
              <w:tabs>
                <w:tab w:val="num" w:pos="720"/>
              </w:tabs>
              <w:rPr>
                <w:lang w:val="de-DE"/>
              </w:rPr>
            </w:pPr>
          </w:p>
        </w:tc>
      </w:tr>
      <w:tr w:rsidR="001C3252" w:rsidRPr="00707FE3" w14:paraId="18C1160B" w14:textId="77777777" w:rsidTr="009C1BEA">
        <w:tc>
          <w:tcPr>
            <w:tcW w:w="2245" w:type="dxa"/>
          </w:tcPr>
          <w:p w14:paraId="7749E829" w14:textId="21044A42" w:rsidR="001C3252" w:rsidRPr="00707FE3" w:rsidRDefault="0037613E" w:rsidP="002A3435">
            <w:pPr>
              <w:tabs>
                <w:tab w:val="num" w:pos="720"/>
              </w:tabs>
              <w:rPr>
                <w:lang w:val="en-US"/>
              </w:rPr>
            </w:pPr>
            <w:r w:rsidRPr="00707FE3">
              <w:rPr>
                <w:lang w:val="en-US"/>
              </w:rPr>
              <w:t>Course outline</w:t>
            </w:r>
          </w:p>
        </w:tc>
        <w:tc>
          <w:tcPr>
            <w:tcW w:w="6811" w:type="dxa"/>
          </w:tcPr>
          <w:p w14:paraId="03122EA0" w14:textId="71641CA9" w:rsidR="00127F7A" w:rsidRPr="00707FE3" w:rsidRDefault="00322BD7" w:rsidP="009C1BEA">
            <w:pPr>
              <w:pStyle w:val="ListParagraph"/>
              <w:numPr>
                <w:ilvl w:val="0"/>
                <w:numId w:val="18"/>
              </w:numPr>
              <w:tabs>
                <w:tab w:val="num" w:pos="720"/>
              </w:tabs>
              <w:rPr>
                <w:lang w:val="en-US"/>
              </w:rPr>
            </w:pPr>
            <w:r w:rsidRPr="00707FE3">
              <w:rPr>
                <w:lang w:val="en-US"/>
              </w:rPr>
              <w:t xml:space="preserve">Students </w:t>
            </w:r>
            <w:r w:rsidR="005236E3" w:rsidRPr="00707FE3">
              <w:rPr>
                <w:lang w:val="en-US"/>
              </w:rPr>
              <w:t>analyze</w:t>
            </w:r>
            <w:r w:rsidRPr="00707FE3">
              <w:rPr>
                <w:lang w:val="en-US"/>
              </w:rPr>
              <w:t xml:space="preserve"> in groups</w:t>
            </w:r>
            <w:r w:rsidR="009C1BEA" w:rsidRPr="00707FE3">
              <w:rPr>
                <w:lang w:val="en-US"/>
              </w:rPr>
              <w:t xml:space="preserve"> </w:t>
            </w:r>
            <w:r w:rsidR="005236E3">
              <w:rPr>
                <w:lang w:val="en-US"/>
              </w:rPr>
              <w:t xml:space="preserve">descriptions of language knowledge of children living in Croatia. </w:t>
            </w:r>
            <w:r w:rsidR="00504815">
              <w:rPr>
                <w:lang w:val="en-US"/>
              </w:rPr>
              <w:t xml:space="preserve">Based on the analysis, the </w:t>
            </w:r>
            <w:r w:rsidR="009C1BEA" w:rsidRPr="00707FE3">
              <w:rPr>
                <w:lang w:val="en-US"/>
              </w:rPr>
              <w:t xml:space="preserve">teachers explain in collaboration different types of </w:t>
            </w:r>
            <w:r w:rsidRPr="00707FE3">
              <w:rPr>
                <w:lang w:val="en-US"/>
              </w:rPr>
              <w:t>multilingualism</w:t>
            </w:r>
            <w:r w:rsidR="009C1BEA" w:rsidRPr="00707FE3">
              <w:rPr>
                <w:lang w:val="en-US"/>
              </w:rPr>
              <w:t xml:space="preserve"> (</w:t>
            </w:r>
            <w:r w:rsidR="009C1BEA" w:rsidRPr="00504815">
              <w:rPr>
                <w:i/>
                <w:iCs/>
                <w:lang w:val="en-US"/>
              </w:rPr>
              <w:t>everyday multilingual</w:t>
            </w:r>
            <w:r w:rsidRPr="00504815">
              <w:rPr>
                <w:i/>
                <w:iCs/>
                <w:lang w:val="en-US"/>
              </w:rPr>
              <w:t>ism, foreign language multilingualism, vertical multilingualism, horizontal multilingualism</w:t>
            </w:r>
            <w:r w:rsidRPr="00707FE3">
              <w:rPr>
                <w:lang w:val="en-US"/>
              </w:rPr>
              <w:t>)</w:t>
            </w:r>
            <w:r w:rsidR="0092171B">
              <w:rPr>
                <w:lang w:val="en-US"/>
              </w:rPr>
              <w:t xml:space="preserve"> (Slides 2, 3 and 4 in the Power Point).</w:t>
            </w:r>
          </w:p>
          <w:p w14:paraId="643B4FD3" w14:textId="77777777" w:rsidR="00322BD7" w:rsidRPr="00707FE3" w:rsidRDefault="00322BD7" w:rsidP="00322BD7">
            <w:pPr>
              <w:pStyle w:val="ListParagraph"/>
              <w:rPr>
                <w:lang w:val="en-US"/>
              </w:rPr>
            </w:pPr>
          </w:p>
          <w:p w14:paraId="048D6953" w14:textId="3F426687" w:rsidR="00322BD7" w:rsidRPr="00504815" w:rsidRDefault="00322BD7" w:rsidP="00504815">
            <w:pPr>
              <w:pStyle w:val="ListParagraph"/>
              <w:numPr>
                <w:ilvl w:val="0"/>
                <w:numId w:val="18"/>
              </w:numPr>
              <w:tabs>
                <w:tab w:val="num" w:pos="720"/>
              </w:tabs>
              <w:rPr>
                <w:lang w:val="en-US"/>
              </w:rPr>
            </w:pPr>
            <w:r w:rsidRPr="00707FE3">
              <w:rPr>
                <w:lang w:val="en-US"/>
              </w:rPr>
              <w:t xml:space="preserve">Students </w:t>
            </w:r>
            <w:r w:rsidR="00504815">
              <w:rPr>
                <w:lang w:val="en-US"/>
              </w:rPr>
              <w:t xml:space="preserve">read the text from Elsner (2020) and get aquainted with the terms: </w:t>
            </w:r>
            <w:r w:rsidRPr="00504815">
              <w:rPr>
                <w:lang w:val="en-US"/>
              </w:rPr>
              <w:t>first language</w:t>
            </w:r>
            <w:r w:rsidR="00295AF5" w:rsidRPr="00504815">
              <w:rPr>
                <w:lang w:val="en-US"/>
              </w:rPr>
              <w:t xml:space="preserve"> (</w:t>
            </w:r>
            <w:r w:rsidR="00295AF5" w:rsidRPr="00504815">
              <w:rPr>
                <w:i/>
                <w:lang w:val="en-US"/>
              </w:rPr>
              <w:t>Erstsprache, L1</w:t>
            </w:r>
            <w:r w:rsidR="00295AF5" w:rsidRPr="00504815">
              <w:rPr>
                <w:lang w:val="en-US"/>
              </w:rPr>
              <w:t>)</w:t>
            </w:r>
            <w:r w:rsidRPr="00504815">
              <w:rPr>
                <w:lang w:val="en-US"/>
              </w:rPr>
              <w:t>, second language</w:t>
            </w:r>
            <w:r w:rsidR="00295AF5" w:rsidRPr="00504815">
              <w:rPr>
                <w:lang w:val="en-US"/>
              </w:rPr>
              <w:t xml:space="preserve"> (</w:t>
            </w:r>
            <w:r w:rsidR="00295AF5" w:rsidRPr="00504815">
              <w:rPr>
                <w:i/>
                <w:lang w:val="en-US"/>
              </w:rPr>
              <w:t>Zweitsprache, L2</w:t>
            </w:r>
            <w:r w:rsidR="00295AF5" w:rsidRPr="00504815">
              <w:rPr>
                <w:lang w:val="en-US"/>
              </w:rPr>
              <w:t>)</w:t>
            </w:r>
            <w:r w:rsidRPr="00504815">
              <w:rPr>
                <w:lang w:val="en-US"/>
              </w:rPr>
              <w:t>, foreign language</w:t>
            </w:r>
            <w:r w:rsidR="00295AF5" w:rsidRPr="00504815">
              <w:rPr>
                <w:lang w:val="en-US"/>
              </w:rPr>
              <w:t xml:space="preserve"> (</w:t>
            </w:r>
            <w:r w:rsidR="00295AF5" w:rsidRPr="00504815">
              <w:rPr>
                <w:i/>
                <w:lang w:val="en-US"/>
              </w:rPr>
              <w:t>Fremdsprache</w:t>
            </w:r>
            <w:r w:rsidR="00295AF5" w:rsidRPr="00504815">
              <w:rPr>
                <w:lang w:val="en-US"/>
              </w:rPr>
              <w:t>)</w:t>
            </w:r>
            <w:r w:rsidR="0092171B">
              <w:rPr>
                <w:lang w:val="en-US"/>
              </w:rPr>
              <w:t xml:space="preserve"> (Slides 5 and 6 in the Power Point).</w:t>
            </w:r>
          </w:p>
          <w:p w14:paraId="534556FF" w14:textId="77777777" w:rsidR="005236E3" w:rsidRDefault="005236E3" w:rsidP="00322BD7">
            <w:pPr>
              <w:pStyle w:val="ListParagraph"/>
              <w:rPr>
                <w:lang w:val="en-US"/>
              </w:rPr>
            </w:pPr>
          </w:p>
          <w:p w14:paraId="585D25B5" w14:textId="6EA63E00" w:rsidR="005236E3" w:rsidRPr="002750E6" w:rsidRDefault="005236E3" w:rsidP="005236E3">
            <w:pPr>
              <w:pStyle w:val="ListParagraph"/>
              <w:numPr>
                <w:ilvl w:val="0"/>
                <w:numId w:val="18"/>
              </w:numPr>
              <w:rPr>
                <w:lang w:val="en-US"/>
              </w:rPr>
            </w:pPr>
            <w:r w:rsidRPr="002750E6">
              <w:rPr>
                <w:lang w:val="en-US"/>
              </w:rPr>
              <w:t>Information on terminology in Croatian language is presented: Croatian translation equivalents of German terminology (</w:t>
            </w:r>
            <w:r w:rsidRPr="002750E6">
              <w:rPr>
                <w:i/>
                <w:lang w:val="en-US"/>
              </w:rPr>
              <w:t>materinski jezik/prvi jezik (J1), drugi jezik (J2), strani jezik (J2)</w:t>
            </w:r>
            <w:r w:rsidRPr="002750E6">
              <w:rPr>
                <w:lang w:val="en-US"/>
              </w:rPr>
              <w:t xml:space="preserve">) and additional terminology relevant to Croatian L2 context: </w:t>
            </w:r>
            <w:r w:rsidRPr="002750E6">
              <w:rPr>
                <w:i/>
                <w:lang w:val="en-US"/>
              </w:rPr>
              <w:t>ini jezik</w:t>
            </w:r>
            <w:r w:rsidR="007C2348">
              <w:rPr>
                <w:i/>
                <w:lang w:val="en-US"/>
              </w:rPr>
              <w:t xml:space="preserve"> (other language)</w:t>
            </w:r>
            <w:r w:rsidRPr="002750E6">
              <w:rPr>
                <w:i/>
                <w:lang w:val="en-US"/>
              </w:rPr>
              <w:t>, nasljedni jezik</w:t>
            </w:r>
            <w:r w:rsidR="007C2348">
              <w:rPr>
                <w:i/>
                <w:lang w:val="en-US"/>
              </w:rPr>
              <w:t xml:space="preserve"> (heritage language)</w:t>
            </w:r>
            <w:r w:rsidR="0092171B">
              <w:rPr>
                <w:lang w:val="en-US"/>
              </w:rPr>
              <w:t xml:space="preserve"> (Slides 7 and 8 in the Power Point).</w:t>
            </w:r>
          </w:p>
          <w:p w14:paraId="7F73AA3E" w14:textId="77777777" w:rsidR="00295AF5" w:rsidRPr="00707FE3" w:rsidRDefault="00295AF5" w:rsidP="00295AF5">
            <w:pPr>
              <w:rPr>
                <w:lang w:val="en-US"/>
              </w:rPr>
            </w:pPr>
          </w:p>
          <w:p w14:paraId="46A3C563" w14:textId="4C3D08E0" w:rsidR="00072623" w:rsidRPr="005236E3" w:rsidRDefault="00295AF5" w:rsidP="005236E3">
            <w:pPr>
              <w:pStyle w:val="ListParagraph"/>
              <w:numPr>
                <w:ilvl w:val="0"/>
                <w:numId w:val="18"/>
              </w:numPr>
              <w:rPr>
                <w:lang w:val="en-US"/>
              </w:rPr>
            </w:pPr>
            <w:r w:rsidRPr="00707FE3">
              <w:rPr>
                <w:lang w:val="en-US"/>
              </w:rPr>
              <w:t xml:space="preserve">Students get </w:t>
            </w:r>
            <w:r w:rsidR="00061D2C" w:rsidRPr="00707FE3">
              <w:rPr>
                <w:lang w:val="en-US"/>
              </w:rPr>
              <w:t>descriptions of language biographies of imaginary pupils and a copy of the chapter “Begrifflichkeiten” from Guadatiello &amp; Schuler (</w:t>
            </w:r>
            <w:r w:rsidR="000558B7" w:rsidRPr="00707FE3">
              <w:rPr>
                <w:lang w:val="en-US"/>
              </w:rPr>
              <w:t>2020</w:t>
            </w:r>
            <w:r w:rsidR="00061D2C" w:rsidRPr="00707FE3">
              <w:rPr>
                <w:lang w:val="en-US"/>
              </w:rPr>
              <w:t xml:space="preserve">). In the text they should find the information why the presented imaginary pupils are called “simultaneous bilinguals”, </w:t>
            </w:r>
            <w:r w:rsidR="009A2B9F">
              <w:rPr>
                <w:lang w:val="en-US"/>
              </w:rPr>
              <w:lastRenderedPageBreak/>
              <w:t>“</w:t>
            </w:r>
            <w:r w:rsidR="00061D2C" w:rsidRPr="00707FE3">
              <w:rPr>
                <w:lang w:val="en-US"/>
              </w:rPr>
              <w:t>covert simultaneous bilinguals”, “sequential bilinguals” and “late bilinguals”. Afterwar</w:t>
            </w:r>
            <w:r w:rsidR="000558B7" w:rsidRPr="00707FE3">
              <w:rPr>
                <w:lang w:val="en-US"/>
              </w:rPr>
              <w:t>ds students are requested to give their own examples of language biographies for the defined types of bilingualism/multilingualism</w:t>
            </w:r>
            <w:r w:rsidR="0092171B">
              <w:rPr>
                <w:lang w:val="en-US"/>
              </w:rPr>
              <w:t xml:space="preserve"> (Slides 9 – 15 in the Power Point). </w:t>
            </w:r>
          </w:p>
          <w:p w14:paraId="019C7E3F" w14:textId="77777777" w:rsidR="001D7D0D" w:rsidRPr="001D7D0D" w:rsidRDefault="001D7D0D" w:rsidP="001D7D0D">
            <w:pPr>
              <w:ind w:left="360"/>
              <w:rPr>
                <w:highlight w:val="yellow"/>
                <w:lang w:val="en-US"/>
              </w:rPr>
            </w:pPr>
          </w:p>
          <w:p w14:paraId="11AA8FD4" w14:textId="7621FEF6" w:rsidR="001D7D0D" w:rsidRPr="00C200E7" w:rsidRDefault="001D7D0D" w:rsidP="001D7D0D">
            <w:pPr>
              <w:pStyle w:val="ListParagraph"/>
              <w:numPr>
                <w:ilvl w:val="0"/>
                <w:numId w:val="18"/>
              </w:numPr>
              <w:rPr>
                <w:lang w:val="en-US"/>
              </w:rPr>
            </w:pPr>
            <w:r w:rsidRPr="00C200E7">
              <w:rPr>
                <w:lang w:val="en-US"/>
              </w:rPr>
              <w:t>Students are presented with language biog</w:t>
            </w:r>
            <w:r w:rsidR="00C200E7" w:rsidRPr="00C200E7">
              <w:rPr>
                <w:lang w:val="en-US"/>
              </w:rPr>
              <w:t>raphies of immigrant students in</w:t>
            </w:r>
            <w:r w:rsidRPr="00C200E7">
              <w:rPr>
                <w:lang w:val="en-US"/>
              </w:rPr>
              <w:t xml:space="preserve"> Croatia</w:t>
            </w:r>
            <w:r w:rsidR="0092171B">
              <w:rPr>
                <w:lang w:val="en-US"/>
              </w:rPr>
              <w:t xml:space="preserve"> (Slides 15 – 18). </w:t>
            </w:r>
          </w:p>
          <w:p w14:paraId="64A7F55D" w14:textId="77777777" w:rsidR="001D7D0D" w:rsidRPr="00C200E7" w:rsidRDefault="001D7D0D" w:rsidP="001D7D0D">
            <w:pPr>
              <w:rPr>
                <w:lang w:val="en-US"/>
              </w:rPr>
            </w:pPr>
          </w:p>
          <w:p w14:paraId="68282C88" w14:textId="07E816DD" w:rsidR="001D7D0D" w:rsidRDefault="001D7D0D" w:rsidP="001D7D0D">
            <w:pPr>
              <w:pStyle w:val="ListParagraph"/>
              <w:numPr>
                <w:ilvl w:val="0"/>
                <w:numId w:val="18"/>
              </w:numPr>
              <w:rPr>
                <w:lang w:val="en-US"/>
              </w:rPr>
            </w:pPr>
            <w:r w:rsidRPr="00C200E7">
              <w:rPr>
                <w:lang w:val="en-US"/>
              </w:rPr>
              <w:t>Based on the presented language biographies</w:t>
            </w:r>
            <w:r w:rsidR="00C200E7" w:rsidRPr="00C200E7">
              <w:rPr>
                <w:lang w:val="en-US"/>
              </w:rPr>
              <w:t xml:space="preserve">, social </w:t>
            </w:r>
            <w:r w:rsidRPr="00C200E7">
              <w:rPr>
                <w:lang w:val="en-US"/>
              </w:rPr>
              <w:t xml:space="preserve">and affectional factors of </w:t>
            </w:r>
            <w:r w:rsidR="00C200E7" w:rsidRPr="00C200E7">
              <w:rPr>
                <w:lang w:val="en-US"/>
              </w:rPr>
              <w:t xml:space="preserve">second </w:t>
            </w:r>
            <w:r w:rsidRPr="00C200E7">
              <w:rPr>
                <w:lang w:val="en-US"/>
              </w:rPr>
              <w:t xml:space="preserve">language acquisition are discussed. </w:t>
            </w:r>
          </w:p>
          <w:p w14:paraId="3D46D4CA" w14:textId="77777777" w:rsidR="00C200E7" w:rsidRPr="00C200E7" w:rsidRDefault="00C200E7" w:rsidP="00C200E7">
            <w:pPr>
              <w:rPr>
                <w:lang w:val="en-US"/>
              </w:rPr>
            </w:pPr>
          </w:p>
          <w:p w14:paraId="32C21427" w14:textId="6AAC0B12" w:rsidR="00322BD7" w:rsidRPr="00C200E7" w:rsidRDefault="00C200E7" w:rsidP="00322BD7">
            <w:pPr>
              <w:pStyle w:val="ListParagraph"/>
              <w:numPr>
                <w:ilvl w:val="0"/>
                <w:numId w:val="18"/>
              </w:numPr>
              <w:rPr>
                <w:lang w:val="en-US"/>
              </w:rPr>
            </w:pPr>
            <w:proofErr w:type="gramStart"/>
            <w:r>
              <w:rPr>
                <w:lang w:val="en-US"/>
              </w:rPr>
              <w:t>Students</w:t>
            </w:r>
            <w:proofErr w:type="gramEnd"/>
            <w:r>
              <w:rPr>
                <w:lang w:val="en-US"/>
              </w:rPr>
              <w:t xml:space="preserve"> assignment: to write their own language biographies.</w:t>
            </w:r>
          </w:p>
          <w:p w14:paraId="695C65FA" w14:textId="52724351" w:rsidR="00322BD7" w:rsidRPr="00707FE3" w:rsidRDefault="00322BD7" w:rsidP="00322BD7">
            <w:pPr>
              <w:pStyle w:val="ListParagraph"/>
              <w:rPr>
                <w:lang w:val="en-US"/>
              </w:rPr>
            </w:pPr>
          </w:p>
        </w:tc>
      </w:tr>
    </w:tbl>
    <w:p w14:paraId="3F8F0B30" w14:textId="0E3A10EC" w:rsidR="00826D5F" w:rsidRDefault="00826D5F" w:rsidP="002A3435">
      <w:pPr>
        <w:tabs>
          <w:tab w:val="num" w:pos="720"/>
        </w:tabs>
        <w:rPr>
          <w:lang w:val="en-US"/>
        </w:rPr>
      </w:pPr>
      <w:r w:rsidRPr="00707FE3">
        <w:rPr>
          <w:lang w:val="en-US"/>
        </w:rPr>
        <w:lastRenderedPageBreak/>
        <w:t xml:space="preserve"> </w:t>
      </w:r>
    </w:p>
    <w:p w14:paraId="3B30CD39" w14:textId="77777777" w:rsidR="0092171B" w:rsidRPr="009B435D" w:rsidRDefault="0092171B" w:rsidP="002A3435">
      <w:pPr>
        <w:tabs>
          <w:tab w:val="num" w:pos="720"/>
        </w:tabs>
        <w:rPr>
          <w:lang w:val="en-US"/>
        </w:rPr>
      </w:pPr>
    </w:p>
    <w:p w14:paraId="396F3E63" w14:textId="58324FA4" w:rsidR="0092171B" w:rsidRPr="009B435D" w:rsidRDefault="0092171B" w:rsidP="009B435D">
      <w:pPr>
        <w:tabs>
          <w:tab w:val="num" w:pos="720"/>
        </w:tabs>
        <w:rPr>
          <w:b/>
          <w:bCs/>
          <w:lang w:val="en-US"/>
        </w:rPr>
      </w:pPr>
      <w:r w:rsidRPr="009B435D">
        <w:rPr>
          <w:b/>
          <w:bCs/>
          <w:lang w:val="en-US"/>
        </w:rPr>
        <w:t>Emphasis on coherence</w:t>
      </w:r>
      <w:r w:rsidR="009B435D" w:rsidRPr="009B435D">
        <w:rPr>
          <w:b/>
          <w:bCs/>
          <w:lang w:val="en-US"/>
        </w:rPr>
        <w:br/>
      </w:r>
      <w:r w:rsidRPr="009B435D">
        <w:rPr>
          <w:rFonts w:ascii="Calibri" w:eastAsia="Times New Roman" w:hAnsi="Calibri" w:cs="Calibri"/>
          <w:color w:val="000000"/>
          <w:lang w:val="en-US"/>
        </w:rPr>
        <w:t xml:space="preserve">The described lesson and the accompanied Power Point Presentation is used in a course </w:t>
      </w:r>
      <w:r w:rsidR="00C51083" w:rsidRPr="009B435D">
        <w:rPr>
          <w:rFonts w:ascii="Calibri" w:eastAsia="Times New Roman" w:hAnsi="Calibri" w:cs="Calibri"/>
          <w:color w:val="000000"/>
          <w:lang w:val="en-US"/>
        </w:rPr>
        <w:t>of</w:t>
      </w:r>
      <w:r w:rsidRPr="009B435D">
        <w:rPr>
          <w:rFonts w:ascii="Calibri" w:eastAsia="Times New Roman" w:hAnsi="Calibri" w:cs="Calibri"/>
          <w:color w:val="000000"/>
          <w:lang w:val="en-US"/>
        </w:rPr>
        <w:t xml:space="preserve"> the study program </w:t>
      </w:r>
      <w:r w:rsidRPr="009B435D">
        <w:rPr>
          <w:rFonts w:ascii="Calibri" w:eastAsia="Times New Roman" w:hAnsi="Calibri" w:cs="Calibri"/>
          <w:i/>
          <w:iCs/>
          <w:color w:val="000000"/>
          <w:lang w:val="en-US"/>
        </w:rPr>
        <w:t>Primary school teacher with German as foreign language</w:t>
      </w:r>
      <w:r w:rsidRPr="009B435D">
        <w:rPr>
          <w:rFonts w:ascii="Calibri" w:eastAsia="Times New Roman" w:hAnsi="Calibri" w:cs="Calibri"/>
          <w:color w:val="000000"/>
          <w:lang w:val="en-US"/>
        </w:rPr>
        <w:t>. The lesson</w:t>
      </w:r>
      <w:r w:rsidR="00C51083" w:rsidRPr="009B435D">
        <w:rPr>
          <w:rFonts w:ascii="Calibri" w:eastAsia="Times New Roman" w:hAnsi="Calibri" w:cs="Calibri"/>
          <w:color w:val="000000"/>
          <w:lang w:val="en-US"/>
        </w:rPr>
        <w:t xml:space="preserve"> is</w:t>
      </w:r>
      <w:r w:rsidRPr="009B435D">
        <w:rPr>
          <w:rFonts w:ascii="Calibri" w:eastAsia="Times New Roman" w:hAnsi="Calibri" w:cs="Calibri"/>
          <w:color w:val="000000"/>
          <w:lang w:val="en-US"/>
        </w:rPr>
        <w:t xml:space="preserve"> planned and implemented using collaborative teaching approach </w:t>
      </w:r>
      <w:proofErr w:type="gramStart"/>
      <w:r w:rsidRPr="009B435D">
        <w:rPr>
          <w:rFonts w:ascii="Calibri" w:eastAsia="Times New Roman" w:hAnsi="Calibri" w:cs="Calibri"/>
          <w:color w:val="000000"/>
          <w:lang w:val="en-US"/>
        </w:rPr>
        <w:t>in order to</w:t>
      </w:r>
      <w:proofErr w:type="gramEnd"/>
      <w:r w:rsidRPr="009B435D">
        <w:rPr>
          <w:rFonts w:ascii="Calibri" w:eastAsia="Times New Roman" w:hAnsi="Calibri" w:cs="Calibri"/>
          <w:color w:val="000000"/>
          <w:lang w:val="en-US"/>
        </w:rPr>
        <w:t xml:space="preserve"> enhance program coherence. Namely, the study program </w:t>
      </w:r>
      <w:r w:rsidRPr="009B435D">
        <w:rPr>
          <w:rFonts w:ascii="Calibri" w:eastAsia="Times New Roman" w:hAnsi="Calibri" w:cs="Calibri"/>
          <w:i/>
          <w:iCs/>
          <w:color w:val="000000"/>
          <w:lang w:val="en-US"/>
        </w:rPr>
        <w:t>Primary school teacher with German as foreign language</w:t>
      </w:r>
      <w:r w:rsidRPr="009B435D">
        <w:rPr>
          <w:rFonts w:ascii="Calibri" w:eastAsia="Times New Roman" w:hAnsi="Calibri" w:cs="Calibri"/>
          <w:color w:val="000000"/>
          <w:lang w:val="en-US"/>
        </w:rPr>
        <w:t xml:space="preserve"> ensures two qualifications: a qualification of a classroom teacher (Grades 1-4 in primary school) and a qualification of a teacher of German as a foreign language in compulsory education (Grades 1-8 in primary school). Because of it, coherence of the study program is of the essence. </w:t>
      </w:r>
      <w:proofErr w:type="gramStart"/>
      <w:r w:rsidRPr="009B435D">
        <w:rPr>
          <w:rFonts w:ascii="Calibri" w:eastAsia="Times New Roman" w:hAnsi="Calibri" w:cs="Calibri"/>
          <w:color w:val="000000"/>
          <w:lang w:val="en-US"/>
        </w:rPr>
        <w:t>In order to</w:t>
      </w:r>
      <w:proofErr w:type="gramEnd"/>
      <w:r w:rsidRPr="009B435D">
        <w:rPr>
          <w:rFonts w:ascii="Calibri" w:eastAsia="Times New Roman" w:hAnsi="Calibri" w:cs="Calibri"/>
          <w:color w:val="000000"/>
          <w:lang w:val="en-US"/>
        </w:rPr>
        <w:t xml:space="preserve"> enhance coherence of the program content that focuses on mother language teaching (Croatian) and foreign language teaching (German), a collaborative teaching approach was implemented within the course </w:t>
      </w:r>
      <w:r w:rsidRPr="009B435D">
        <w:rPr>
          <w:rFonts w:ascii="Calibri" w:eastAsia="Times New Roman" w:hAnsi="Calibri" w:cs="Calibri"/>
          <w:i/>
          <w:iCs/>
          <w:color w:val="000000"/>
          <w:lang w:val="en-US"/>
        </w:rPr>
        <w:t>Plurilingualism in school language education</w:t>
      </w:r>
      <w:r w:rsidRPr="009B435D">
        <w:rPr>
          <w:rFonts w:ascii="Calibri" w:eastAsia="Times New Roman" w:hAnsi="Calibri" w:cs="Calibri"/>
          <w:color w:val="000000"/>
          <w:lang w:val="en-US"/>
        </w:rPr>
        <w:t>. Two university instructors</w:t>
      </w:r>
      <w:r w:rsidR="00C51083" w:rsidRPr="009B435D">
        <w:rPr>
          <w:rFonts w:ascii="Calibri" w:eastAsia="Times New Roman" w:hAnsi="Calibri" w:cs="Calibri"/>
          <w:color w:val="000000"/>
          <w:lang w:val="en-US"/>
        </w:rPr>
        <w:t xml:space="preserve"> are</w:t>
      </w:r>
      <w:r w:rsidRPr="009B435D">
        <w:rPr>
          <w:rFonts w:ascii="Calibri" w:eastAsia="Times New Roman" w:hAnsi="Calibri" w:cs="Calibri"/>
          <w:color w:val="000000"/>
          <w:lang w:val="en-US"/>
        </w:rPr>
        <w:t xml:space="preserve"> engaged in course implementation – a specialist in German language, foreign language teaching methodology and intercultural learning, and a specialist in Croatian language and mother tongue learning and teaching. </w:t>
      </w:r>
    </w:p>
    <w:p w14:paraId="7BB93B45" w14:textId="77777777" w:rsidR="0092171B" w:rsidRPr="0092171B" w:rsidRDefault="0092171B" w:rsidP="0092171B">
      <w:pPr>
        <w:jc w:val="both"/>
        <w:rPr>
          <w:rFonts w:ascii="Calibri" w:eastAsia="Times New Roman" w:hAnsi="Calibri" w:cs="Calibri"/>
          <w:color w:val="000000"/>
          <w:lang w:val="en-US"/>
        </w:rPr>
      </w:pPr>
      <w:r w:rsidRPr="0092171B">
        <w:rPr>
          <w:rFonts w:ascii="Calibri" w:eastAsia="Times New Roman" w:hAnsi="Calibri" w:cs="Calibri"/>
          <w:color w:val="000000"/>
          <w:sz w:val="22"/>
          <w:szCs w:val="22"/>
          <w:lang w:val="en-US"/>
        </w:rPr>
        <w:t> </w:t>
      </w:r>
    </w:p>
    <w:sectPr w:rsidR="0092171B" w:rsidRPr="0092171B" w:rsidSect="00F335A0">
      <w:footerReference w:type="default" r:id="rId14"/>
      <w:pgSz w:w="11900" w:h="16840"/>
      <w:pgMar w:top="1418" w:right="1418" w:bottom="1418" w:left="1418"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42394" w14:textId="77777777" w:rsidR="001879AE" w:rsidRDefault="001879AE" w:rsidP="00D97F87">
      <w:r>
        <w:separator/>
      </w:r>
    </w:p>
  </w:endnote>
  <w:endnote w:type="continuationSeparator" w:id="0">
    <w:p w14:paraId="6D2AF60B" w14:textId="77777777" w:rsidR="001879AE" w:rsidRDefault="001879AE" w:rsidP="00D9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Textkörper CS)">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74BD" w14:textId="6BB86956" w:rsidR="00D97F87" w:rsidRDefault="00DE03F5">
    <w:pPr>
      <w:pStyle w:val="Footer"/>
    </w:pPr>
    <w:r w:rsidRPr="00113B5B">
      <w:rPr>
        <w:noProof/>
        <w:lang w:eastAsia="en-GB"/>
      </w:rPr>
      <w:drawing>
        <wp:inline distT="0" distB="0" distL="0" distR="0" wp14:anchorId="0BCFFFCA" wp14:editId="6C3EF5F3">
          <wp:extent cx="1284515" cy="510903"/>
          <wp:effectExtent l="0" t="0" r="0" b="0"/>
          <wp:docPr id="1" name="Grafik 1"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esign enthält.&#10;&#10;Automatisch generierte Beschreibung"/>
                  <pic:cNvPicPr/>
                </pic:nvPicPr>
                <pic:blipFill>
                  <a:blip r:embed="rId1"/>
                  <a:stretch>
                    <a:fillRect/>
                  </a:stretch>
                </pic:blipFill>
                <pic:spPr>
                  <a:xfrm>
                    <a:off x="0" y="0"/>
                    <a:ext cx="1392577" cy="553884"/>
                  </a:xfrm>
                  <a:prstGeom prst="rect">
                    <a:avLst/>
                  </a:prstGeom>
                </pic:spPr>
              </pic:pic>
            </a:graphicData>
          </a:graphic>
        </wp:inline>
      </w:drawing>
    </w:r>
    <w:r>
      <w:t xml:space="preserve"> </w:t>
    </w:r>
    <w:r w:rsidR="00F335A0" w:rsidRPr="00AB54A6">
      <w:rPr>
        <w:rFonts w:cs="Times New Roman (Textkörper CS)"/>
        <w:noProof/>
        <w:position w:val="-2"/>
        <w:lang w:eastAsia="en-GB"/>
      </w:rPr>
      <w:drawing>
        <wp:inline distT="0" distB="0" distL="0" distR="0" wp14:anchorId="1CADF7AA" wp14:editId="5902EC21">
          <wp:extent cx="1289878" cy="302020"/>
          <wp:effectExtent l="0" t="0" r="0" b="3175"/>
          <wp:docPr id="1056197298" name="Grafik 105619729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2"/>
                  <a:stretch>
                    <a:fillRect/>
                  </a:stretch>
                </pic:blipFill>
                <pic:spPr>
                  <a:xfrm>
                    <a:off x="0" y="0"/>
                    <a:ext cx="1484152" cy="34750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10928" w14:textId="77777777" w:rsidR="001879AE" w:rsidRDefault="001879AE" w:rsidP="00D97F87">
      <w:r>
        <w:separator/>
      </w:r>
    </w:p>
  </w:footnote>
  <w:footnote w:type="continuationSeparator" w:id="0">
    <w:p w14:paraId="38BA2D6E" w14:textId="77777777" w:rsidR="001879AE" w:rsidRDefault="001879AE" w:rsidP="00D97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FCE"/>
    <w:multiLevelType w:val="hybridMultilevel"/>
    <w:tmpl w:val="DBE69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B6B83"/>
    <w:multiLevelType w:val="hybridMultilevel"/>
    <w:tmpl w:val="A97C8094"/>
    <w:lvl w:ilvl="0" w:tplc="2382933E">
      <w:start w:val="1"/>
      <w:numFmt w:val="bullet"/>
      <w:lvlText w:val="•"/>
      <w:lvlJc w:val="left"/>
      <w:pPr>
        <w:tabs>
          <w:tab w:val="num" w:pos="360"/>
        </w:tabs>
        <w:ind w:left="360" w:hanging="360"/>
      </w:pPr>
      <w:rPr>
        <w:rFonts w:ascii="Arial" w:hAnsi="Arial" w:hint="default"/>
      </w:rPr>
    </w:lvl>
    <w:lvl w:ilvl="1" w:tplc="261EAE52" w:tentative="1">
      <w:start w:val="1"/>
      <w:numFmt w:val="bullet"/>
      <w:lvlText w:val="•"/>
      <w:lvlJc w:val="left"/>
      <w:pPr>
        <w:tabs>
          <w:tab w:val="num" w:pos="1080"/>
        </w:tabs>
        <w:ind w:left="1080" w:hanging="360"/>
      </w:pPr>
      <w:rPr>
        <w:rFonts w:ascii="Arial" w:hAnsi="Arial" w:hint="default"/>
      </w:rPr>
    </w:lvl>
    <w:lvl w:ilvl="2" w:tplc="17D6DD90" w:tentative="1">
      <w:start w:val="1"/>
      <w:numFmt w:val="bullet"/>
      <w:lvlText w:val="•"/>
      <w:lvlJc w:val="left"/>
      <w:pPr>
        <w:tabs>
          <w:tab w:val="num" w:pos="1800"/>
        </w:tabs>
        <w:ind w:left="1800" w:hanging="360"/>
      </w:pPr>
      <w:rPr>
        <w:rFonts w:ascii="Arial" w:hAnsi="Arial" w:hint="default"/>
      </w:rPr>
    </w:lvl>
    <w:lvl w:ilvl="3" w:tplc="68D89E90" w:tentative="1">
      <w:start w:val="1"/>
      <w:numFmt w:val="bullet"/>
      <w:lvlText w:val="•"/>
      <w:lvlJc w:val="left"/>
      <w:pPr>
        <w:tabs>
          <w:tab w:val="num" w:pos="2520"/>
        </w:tabs>
        <w:ind w:left="2520" w:hanging="360"/>
      </w:pPr>
      <w:rPr>
        <w:rFonts w:ascii="Arial" w:hAnsi="Arial" w:hint="default"/>
      </w:rPr>
    </w:lvl>
    <w:lvl w:ilvl="4" w:tplc="6986D702" w:tentative="1">
      <w:start w:val="1"/>
      <w:numFmt w:val="bullet"/>
      <w:lvlText w:val="•"/>
      <w:lvlJc w:val="left"/>
      <w:pPr>
        <w:tabs>
          <w:tab w:val="num" w:pos="3240"/>
        </w:tabs>
        <w:ind w:left="3240" w:hanging="360"/>
      </w:pPr>
      <w:rPr>
        <w:rFonts w:ascii="Arial" w:hAnsi="Arial" w:hint="default"/>
      </w:rPr>
    </w:lvl>
    <w:lvl w:ilvl="5" w:tplc="0874C45E" w:tentative="1">
      <w:start w:val="1"/>
      <w:numFmt w:val="bullet"/>
      <w:lvlText w:val="•"/>
      <w:lvlJc w:val="left"/>
      <w:pPr>
        <w:tabs>
          <w:tab w:val="num" w:pos="3960"/>
        </w:tabs>
        <w:ind w:left="3960" w:hanging="360"/>
      </w:pPr>
      <w:rPr>
        <w:rFonts w:ascii="Arial" w:hAnsi="Arial" w:hint="default"/>
      </w:rPr>
    </w:lvl>
    <w:lvl w:ilvl="6" w:tplc="F8C8A484" w:tentative="1">
      <w:start w:val="1"/>
      <w:numFmt w:val="bullet"/>
      <w:lvlText w:val="•"/>
      <w:lvlJc w:val="left"/>
      <w:pPr>
        <w:tabs>
          <w:tab w:val="num" w:pos="4680"/>
        </w:tabs>
        <w:ind w:left="4680" w:hanging="360"/>
      </w:pPr>
      <w:rPr>
        <w:rFonts w:ascii="Arial" w:hAnsi="Arial" w:hint="default"/>
      </w:rPr>
    </w:lvl>
    <w:lvl w:ilvl="7" w:tplc="030E71CC" w:tentative="1">
      <w:start w:val="1"/>
      <w:numFmt w:val="bullet"/>
      <w:lvlText w:val="•"/>
      <w:lvlJc w:val="left"/>
      <w:pPr>
        <w:tabs>
          <w:tab w:val="num" w:pos="5400"/>
        </w:tabs>
        <w:ind w:left="5400" w:hanging="360"/>
      </w:pPr>
      <w:rPr>
        <w:rFonts w:ascii="Arial" w:hAnsi="Arial" w:hint="default"/>
      </w:rPr>
    </w:lvl>
    <w:lvl w:ilvl="8" w:tplc="130031BA"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10C3298A"/>
    <w:multiLevelType w:val="hybridMultilevel"/>
    <w:tmpl w:val="9E4EA0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2EA4410"/>
    <w:multiLevelType w:val="hybridMultilevel"/>
    <w:tmpl w:val="AD3C5204"/>
    <w:lvl w:ilvl="0" w:tplc="DB54CEE2">
      <w:start w:val="1"/>
      <w:numFmt w:val="bullet"/>
      <w:lvlText w:val="•"/>
      <w:lvlJc w:val="left"/>
      <w:pPr>
        <w:tabs>
          <w:tab w:val="num" w:pos="360"/>
        </w:tabs>
        <w:ind w:left="360" w:hanging="360"/>
      </w:pPr>
      <w:rPr>
        <w:rFonts w:ascii="Arial" w:hAnsi="Arial" w:hint="default"/>
      </w:rPr>
    </w:lvl>
    <w:lvl w:ilvl="1" w:tplc="6FB4E44E" w:tentative="1">
      <w:start w:val="1"/>
      <w:numFmt w:val="bullet"/>
      <w:lvlText w:val="•"/>
      <w:lvlJc w:val="left"/>
      <w:pPr>
        <w:tabs>
          <w:tab w:val="num" w:pos="1080"/>
        </w:tabs>
        <w:ind w:left="1080" w:hanging="360"/>
      </w:pPr>
      <w:rPr>
        <w:rFonts w:ascii="Arial" w:hAnsi="Arial" w:hint="default"/>
      </w:rPr>
    </w:lvl>
    <w:lvl w:ilvl="2" w:tplc="0F2C5D7E" w:tentative="1">
      <w:start w:val="1"/>
      <w:numFmt w:val="bullet"/>
      <w:lvlText w:val="•"/>
      <w:lvlJc w:val="left"/>
      <w:pPr>
        <w:tabs>
          <w:tab w:val="num" w:pos="1800"/>
        </w:tabs>
        <w:ind w:left="1800" w:hanging="360"/>
      </w:pPr>
      <w:rPr>
        <w:rFonts w:ascii="Arial" w:hAnsi="Arial" w:hint="default"/>
      </w:rPr>
    </w:lvl>
    <w:lvl w:ilvl="3" w:tplc="33A48CAA" w:tentative="1">
      <w:start w:val="1"/>
      <w:numFmt w:val="bullet"/>
      <w:lvlText w:val="•"/>
      <w:lvlJc w:val="left"/>
      <w:pPr>
        <w:tabs>
          <w:tab w:val="num" w:pos="2520"/>
        </w:tabs>
        <w:ind w:left="2520" w:hanging="360"/>
      </w:pPr>
      <w:rPr>
        <w:rFonts w:ascii="Arial" w:hAnsi="Arial" w:hint="default"/>
      </w:rPr>
    </w:lvl>
    <w:lvl w:ilvl="4" w:tplc="FAA2BC90" w:tentative="1">
      <w:start w:val="1"/>
      <w:numFmt w:val="bullet"/>
      <w:lvlText w:val="•"/>
      <w:lvlJc w:val="left"/>
      <w:pPr>
        <w:tabs>
          <w:tab w:val="num" w:pos="3240"/>
        </w:tabs>
        <w:ind w:left="3240" w:hanging="360"/>
      </w:pPr>
      <w:rPr>
        <w:rFonts w:ascii="Arial" w:hAnsi="Arial" w:hint="default"/>
      </w:rPr>
    </w:lvl>
    <w:lvl w:ilvl="5" w:tplc="80A0EA7E" w:tentative="1">
      <w:start w:val="1"/>
      <w:numFmt w:val="bullet"/>
      <w:lvlText w:val="•"/>
      <w:lvlJc w:val="left"/>
      <w:pPr>
        <w:tabs>
          <w:tab w:val="num" w:pos="3960"/>
        </w:tabs>
        <w:ind w:left="3960" w:hanging="360"/>
      </w:pPr>
      <w:rPr>
        <w:rFonts w:ascii="Arial" w:hAnsi="Arial" w:hint="default"/>
      </w:rPr>
    </w:lvl>
    <w:lvl w:ilvl="6" w:tplc="71C61842" w:tentative="1">
      <w:start w:val="1"/>
      <w:numFmt w:val="bullet"/>
      <w:lvlText w:val="•"/>
      <w:lvlJc w:val="left"/>
      <w:pPr>
        <w:tabs>
          <w:tab w:val="num" w:pos="4680"/>
        </w:tabs>
        <w:ind w:left="4680" w:hanging="360"/>
      </w:pPr>
      <w:rPr>
        <w:rFonts w:ascii="Arial" w:hAnsi="Arial" w:hint="default"/>
      </w:rPr>
    </w:lvl>
    <w:lvl w:ilvl="7" w:tplc="1FBE2E9C" w:tentative="1">
      <w:start w:val="1"/>
      <w:numFmt w:val="bullet"/>
      <w:lvlText w:val="•"/>
      <w:lvlJc w:val="left"/>
      <w:pPr>
        <w:tabs>
          <w:tab w:val="num" w:pos="5400"/>
        </w:tabs>
        <w:ind w:left="5400" w:hanging="360"/>
      </w:pPr>
      <w:rPr>
        <w:rFonts w:ascii="Arial" w:hAnsi="Arial" w:hint="default"/>
      </w:rPr>
    </w:lvl>
    <w:lvl w:ilvl="8" w:tplc="86E6C704"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4320367"/>
    <w:multiLevelType w:val="hybridMultilevel"/>
    <w:tmpl w:val="368AA62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A625E87"/>
    <w:multiLevelType w:val="hybridMultilevel"/>
    <w:tmpl w:val="64FEE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BE6F04"/>
    <w:multiLevelType w:val="hybridMultilevel"/>
    <w:tmpl w:val="6FD23CCA"/>
    <w:lvl w:ilvl="0" w:tplc="6D4C941E">
      <w:start w:val="1"/>
      <w:numFmt w:val="bullet"/>
      <w:lvlText w:val="•"/>
      <w:lvlJc w:val="left"/>
      <w:pPr>
        <w:tabs>
          <w:tab w:val="num" w:pos="720"/>
        </w:tabs>
        <w:ind w:left="720" w:hanging="360"/>
      </w:pPr>
      <w:rPr>
        <w:rFonts w:ascii="Arial" w:hAnsi="Arial" w:hint="default"/>
      </w:rPr>
    </w:lvl>
    <w:lvl w:ilvl="1" w:tplc="EA7AE804" w:tentative="1">
      <w:start w:val="1"/>
      <w:numFmt w:val="bullet"/>
      <w:lvlText w:val="•"/>
      <w:lvlJc w:val="left"/>
      <w:pPr>
        <w:tabs>
          <w:tab w:val="num" w:pos="1440"/>
        </w:tabs>
        <w:ind w:left="1440" w:hanging="360"/>
      </w:pPr>
      <w:rPr>
        <w:rFonts w:ascii="Arial" w:hAnsi="Arial" w:hint="default"/>
      </w:rPr>
    </w:lvl>
    <w:lvl w:ilvl="2" w:tplc="A3965BD4" w:tentative="1">
      <w:start w:val="1"/>
      <w:numFmt w:val="bullet"/>
      <w:lvlText w:val="•"/>
      <w:lvlJc w:val="left"/>
      <w:pPr>
        <w:tabs>
          <w:tab w:val="num" w:pos="2160"/>
        </w:tabs>
        <w:ind w:left="2160" w:hanging="360"/>
      </w:pPr>
      <w:rPr>
        <w:rFonts w:ascii="Arial" w:hAnsi="Arial" w:hint="default"/>
      </w:rPr>
    </w:lvl>
    <w:lvl w:ilvl="3" w:tplc="311C8BC2" w:tentative="1">
      <w:start w:val="1"/>
      <w:numFmt w:val="bullet"/>
      <w:lvlText w:val="•"/>
      <w:lvlJc w:val="left"/>
      <w:pPr>
        <w:tabs>
          <w:tab w:val="num" w:pos="2880"/>
        </w:tabs>
        <w:ind w:left="2880" w:hanging="360"/>
      </w:pPr>
      <w:rPr>
        <w:rFonts w:ascii="Arial" w:hAnsi="Arial" w:hint="default"/>
      </w:rPr>
    </w:lvl>
    <w:lvl w:ilvl="4" w:tplc="F594C95A" w:tentative="1">
      <w:start w:val="1"/>
      <w:numFmt w:val="bullet"/>
      <w:lvlText w:val="•"/>
      <w:lvlJc w:val="left"/>
      <w:pPr>
        <w:tabs>
          <w:tab w:val="num" w:pos="3600"/>
        </w:tabs>
        <w:ind w:left="3600" w:hanging="360"/>
      </w:pPr>
      <w:rPr>
        <w:rFonts w:ascii="Arial" w:hAnsi="Arial" w:hint="default"/>
      </w:rPr>
    </w:lvl>
    <w:lvl w:ilvl="5" w:tplc="F676C582" w:tentative="1">
      <w:start w:val="1"/>
      <w:numFmt w:val="bullet"/>
      <w:lvlText w:val="•"/>
      <w:lvlJc w:val="left"/>
      <w:pPr>
        <w:tabs>
          <w:tab w:val="num" w:pos="4320"/>
        </w:tabs>
        <w:ind w:left="4320" w:hanging="360"/>
      </w:pPr>
      <w:rPr>
        <w:rFonts w:ascii="Arial" w:hAnsi="Arial" w:hint="default"/>
      </w:rPr>
    </w:lvl>
    <w:lvl w:ilvl="6" w:tplc="9FC01D40" w:tentative="1">
      <w:start w:val="1"/>
      <w:numFmt w:val="bullet"/>
      <w:lvlText w:val="•"/>
      <w:lvlJc w:val="left"/>
      <w:pPr>
        <w:tabs>
          <w:tab w:val="num" w:pos="5040"/>
        </w:tabs>
        <w:ind w:left="5040" w:hanging="360"/>
      </w:pPr>
      <w:rPr>
        <w:rFonts w:ascii="Arial" w:hAnsi="Arial" w:hint="default"/>
      </w:rPr>
    </w:lvl>
    <w:lvl w:ilvl="7" w:tplc="7F9268E0" w:tentative="1">
      <w:start w:val="1"/>
      <w:numFmt w:val="bullet"/>
      <w:lvlText w:val="•"/>
      <w:lvlJc w:val="left"/>
      <w:pPr>
        <w:tabs>
          <w:tab w:val="num" w:pos="5760"/>
        </w:tabs>
        <w:ind w:left="5760" w:hanging="360"/>
      </w:pPr>
      <w:rPr>
        <w:rFonts w:ascii="Arial" w:hAnsi="Arial" w:hint="default"/>
      </w:rPr>
    </w:lvl>
    <w:lvl w:ilvl="8" w:tplc="B2C8155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3F28BD"/>
    <w:multiLevelType w:val="hybridMultilevel"/>
    <w:tmpl w:val="3544E1D4"/>
    <w:lvl w:ilvl="0" w:tplc="142AD4B2">
      <w:start w:val="1"/>
      <w:numFmt w:val="bullet"/>
      <w:lvlText w:val="•"/>
      <w:lvlJc w:val="left"/>
      <w:pPr>
        <w:tabs>
          <w:tab w:val="num" w:pos="720"/>
        </w:tabs>
        <w:ind w:left="720" w:hanging="360"/>
      </w:pPr>
      <w:rPr>
        <w:rFonts w:ascii="Arial" w:hAnsi="Arial" w:hint="default"/>
      </w:rPr>
    </w:lvl>
    <w:lvl w:ilvl="1" w:tplc="4DAAC904" w:tentative="1">
      <w:start w:val="1"/>
      <w:numFmt w:val="bullet"/>
      <w:lvlText w:val="•"/>
      <w:lvlJc w:val="left"/>
      <w:pPr>
        <w:tabs>
          <w:tab w:val="num" w:pos="1440"/>
        </w:tabs>
        <w:ind w:left="1440" w:hanging="360"/>
      </w:pPr>
      <w:rPr>
        <w:rFonts w:ascii="Arial" w:hAnsi="Arial" w:hint="default"/>
      </w:rPr>
    </w:lvl>
    <w:lvl w:ilvl="2" w:tplc="55725426" w:tentative="1">
      <w:start w:val="1"/>
      <w:numFmt w:val="bullet"/>
      <w:lvlText w:val="•"/>
      <w:lvlJc w:val="left"/>
      <w:pPr>
        <w:tabs>
          <w:tab w:val="num" w:pos="2160"/>
        </w:tabs>
        <w:ind w:left="2160" w:hanging="360"/>
      </w:pPr>
      <w:rPr>
        <w:rFonts w:ascii="Arial" w:hAnsi="Arial" w:hint="default"/>
      </w:rPr>
    </w:lvl>
    <w:lvl w:ilvl="3" w:tplc="AF12BEF8" w:tentative="1">
      <w:start w:val="1"/>
      <w:numFmt w:val="bullet"/>
      <w:lvlText w:val="•"/>
      <w:lvlJc w:val="left"/>
      <w:pPr>
        <w:tabs>
          <w:tab w:val="num" w:pos="2880"/>
        </w:tabs>
        <w:ind w:left="2880" w:hanging="360"/>
      </w:pPr>
      <w:rPr>
        <w:rFonts w:ascii="Arial" w:hAnsi="Arial" w:hint="default"/>
      </w:rPr>
    </w:lvl>
    <w:lvl w:ilvl="4" w:tplc="B9EC43B6" w:tentative="1">
      <w:start w:val="1"/>
      <w:numFmt w:val="bullet"/>
      <w:lvlText w:val="•"/>
      <w:lvlJc w:val="left"/>
      <w:pPr>
        <w:tabs>
          <w:tab w:val="num" w:pos="3600"/>
        </w:tabs>
        <w:ind w:left="3600" w:hanging="360"/>
      </w:pPr>
      <w:rPr>
        <w:rFonts w:ascii="Arial" w:hAnsi="Arial" w:hint="default"/>
      </w:rPr>
    </w:lvl>
    <w:lvl w:ilvl="5" w:tplc="F82EABCA" w:tentative="1">
      <w:start w:val="1"/>
      <w:numFmt w:val="bullet"/>
      <w:lvlText w:val="•"/>
      <w:lvlJc w:val="left"/>
      <w:pPr>
        <w:tabs>
          <w:tab w:val="num" w:pos="4320"/>
        </w:tabs>
        <w:ind w:left="4320" w:hanging="360"/>
      </w:pPr>
      <w:rPr>
        <w:rFonts w:ascii="Arial" w:hAnsi="Arial" w:hint="default"/>
      </w:rPr>
    </w:lvl>
    <w:lvl w:ilvl="6" w:tplc="ED86E6C6" w:tentative="1">
      <w:start w:val="1"/>
      <w:numFmt w:val="bullet"/>
      <w:lvlText w:val="•"/>
      <w:lvlJc w:val="left"/>
      <w:pPr>
        <w:tabs>
          <w:tab w:val="num" w:pos="5040"/>
        </w:tabs>
        <w:ind w:left="5040" w:hanging="360"/>
      </w:pPr>
      <w:rPr>
        <w:rFonts w:ascii="Arial" w:hAnsi="Arial" w:hint="default"/>
      </w:rPr>
    </w:lvl>
    <w:lvl w:ilvl="7" w:tplc="E7D8E1BC" w:tentative="1">
      <w:start w:val="1"/>
      <w:numFmt w:val="bullet"/>
      <w:lvlText w:val="•"/>
      <w:lvlJc w:val="left"/>
      <w:pPr>
        <w:tabs>
          <w:tab w:val="num" w:pos="5760"/>
        </w:tabs>
        <w:ind w:left="5760" w:hanging="360"/>
      </w:pPr>
      <w:rPr>
        <w:rFonts w:ascii="Arial" w:hAnsi="Arial" w:hint="default"/>
      </w:rPr>
    </w:lvl>
    <w:lvl w:ilvl="8" w:tplc="9596371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A9C6DAB"/>
    <w:multiLevelType w:val="hybridMultilevel"/>
    <w:tmpl w:val="31829DD6"/>
    <w:lvl w:ilvl="0" w:tplc="9BF6D44C">
      <w:start w:val="1"/>
      <w:numFmt w:val="bullet"/>
      <w:lvlText w:val="•"/>
      <w:lvlJc w:val="left"/>
      <w:pPr>
        <w:tabs>
          <w:tab w:val="num" w:pos="720"/>
        </w:tabs>
        <w:ind w:left="720" w:hanging="360"/>
      </w:pPr>
      <w:rPr>
        <w:rFonts w:ascii="Arial" w:hAnsi="Arial" w:hint="default"/>
      </w:rPr>
    </w:lvl>
    <w:lvl w:ilvl="1" w:tplc="2298AD60" w:tentative="1">
      <w:start w:val="1"/>
      <w:numFmt w:val="bullet"/>
      <w:lvlText w:val="•"/>
      <w:lvlJc w:val="left"/>
      <w:pPr>
        <w:tabs>
          <w:tab w:val="num" w:pos="1440"/>
        </w:tabs>
        <w:ind w:left="1440" w:hanging="360"/>
      </w:pPr>
      <w:rPr>
        <w:rFonts w:ascii="Arial" w:hAnsi="Arial" w:hint="default"/>
      </w:rPr>
    </w:lvl>
    <w:lvl w:ilvl="2" w:tplc="C62E4C56" w:tentative="1">
      <w:start w:val="1"/>
      <w:numFmt w:val="bullet"/>
      <w:lvlText w:val="•"/>
      <w:lvlJc w:val="left"/>
      <w:pPr>
        <w:tabs>
          <w:tab w:val="num" w:pos="2160"/>
        </w:tabs>
        <w:ind w:left="2160" w:hanging="360"/>
      </w:pPr>
      <w:rPr>
        <w:rFonts w:ascii="Arial" w:hAnsi="Arial" w:hint="default"/>
      </w:rPr>
    </w:lvl>
    <w:lvl w:ilvl="3" w:tplc="FD8CB066" w:tentative="1">
      <w:start w:val="1"/>
      <w:numFmt w:val="bullet"/>
      <w:lvlText w:val="•"/>
      <w:lvlJc w:val="left"/>
      <w:pPr>
        <w:tabs>
          <w:tab w:val="num" w:pos="2880"/>
        </w:tabs>
        <w:ind w:left="2880" w:hanging="360"/>
      </w:pPr>
      <w:rPr>
        <w:rFonts w:ascii="Arial" w:hAnsi="Arial" w:hint="default"/>
      </w:rPr>
    </w:lvl>
    <w:lvl w:ilvl="4" w:tplc="B8682642" w:tentative="1">
      <w:start w:val="1"/>
      <w:numFmt w:val="bullet"/>
      <w:lvlText w:val="•"/>
      <w:lvlJc w:val="left"/>
      <w:pPr>
        <w:tabs>
          <w:tab w:val="num" w:pos="3600"/>
        </w:tabs>
        <w:ind w:left="3600" w:hanging="360"/>
      </w:pPr>
      <w:rPr>
        <w:rFonts w:ascii="Arial" w:hAnsi="Arial" w:hint="default"/>
      </w:rPr>
    </w:lvl>
    <w:lvl w:ilvl="5" w:tplc="2174BE74" w:tentative="1">
      <w:start w:val="1"/>
      <w:numFmt w:val="bullet"/>
      <w:lvlText w:val="•"/>
      <w:lvlJc w:val="left"/>
      <w:pPr>
        <w:tabs>
          <w:tab w:val="num" w:pos="4320"/>
        </w:tabs>
        <w:ind w:left="4320" w:hanging="360"/>
      </w:pPr>
      <w:rPr>
        <w:rFonts w:ascii="Arial" w:hAnsi="Arial" w:hint="default"/>
      </w:rPr>
    </w:lvl>
    <w:lvl w:ilvl="6" w:tplc="22AA274A" w:tentative="1">
      <w:start w:val="1"/>
      <w:numFmt w:val="bullet"/>
      <w:lvlText w:val="•"/>
      <w:lvlJc w:val="left"/>
      <w:pPr>
        <w:tabs>
          <w:tab w:val="num" w:pos="5040"/>
        </w:tabs>
        <w:ind w:left="5040" w:hanging="360"/>
      </w:pPr>
      <w:rPr>
        <w:rFonts w:ascii="Arial" w:hAnsi="Arial" w:hint="default"/>
      </w:rPr>
    </w:lvl>
    <w:lvl w:ilvl="7" w:tplc="B7AA9C78" w:tentative="1">
      <w:start w:val="1"/>
      <w:numFmt w:val="bullet"/>
      <w:lvlText w:val="•"/>
      <w:lvlJc w:val="left"/>
      <w:pPr>
        <w:tabs>
          <w:tab w:val="num" w:pos="5760"/>
        </w:tabs>
        <w:ind w:left="5760" w:hanging="360"/>
      </w:pPr>
      <w:rPr>
        <w:rFonts w:ascii="Arial" w:hAnsi="Arial" w:hint="default"/>
      </w:rPr>
    </w:lvl>
    <w:lvl w:ilvl="8" w:tplc="14E04A9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589143D"/>
    <w:multiLevelType w:val="hybridMultilevel"/>
    <w:tmpl w:val="B74C6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57FFE"/>
    <w:multiLevelType w:val="hybridMultilevel"/>
    <w:tmpl w:val="ADBECBA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576434"/>
    <w:multiLevelType w:val="hybridMultilevel"/>
    <w:tmpl w:val="B242230A"/>
    <w:lvl w:ilvl="0" w:tplc="F81E4C2C">
      <w:start w:val="1"/>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E014A5A"/>
    <w:multiLevelType w:val="hybridMultilevel"/>
    <w:tmpl w:val="6B54E6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66B0AB2"/>
    <w:multiLevelType w:val="hybridMultilevel"/>
    <w:tmpl w:val="0E96CDB8"/>
    <w:lvl w:ilvl="0" w:tplc="BBFE9600">
      <w:start w:val="1"/>
      <w:numFmt w:val="bullet"/>
      <w:lvlText w:val="•"/>
      <w:lvlJc w:val="left"/>
      <w:pPr>
        <w:tabs>
          <w:tab w:val="num" w:pos="720"/>
        </w:tabs>
        <w:ind w:left="720" w:hanging="360"/>
      </w:pPr>
      <w:rPr>
        <w:rFonts w:ascii="Arial" w:hAnsi="Arial" w:hint="default"/>
      </w:rPr>
    </w:lvl>
    <w:lvl w:ilvl="1" w:tplc="05D41242" w:tentative="1">
      <w:start w:val="1"/>
      <w:numFmt w:val="bullet"/>
      <w:lvlText w:val="•"/>
      <w:lvlJc w:val="left"/>
      <w:pPr>
        <w:tabs>
          <w:tab w:val="num" w:pos="1440"/>
        </w:tabs>
        <w:ind w:left="1440" w:hanging="360"/>
      </w:pPr>
      <w:rPr>
        <w:rFonts w:ascii="Arial" w:hAnsi="Arial" w:hint="default"/>
      </w:rPr>
    </w:lvl>
    <w:lvl w:ilvl="2" w:tplc="B9045D3A" w:tentative="1">
      <w:start w:val="1"/>
      <w:numFmt w:val="bullet"/>
      <w:lvlText w:val="•"/>
      <w:lvlJc w:val="left"/>
      <w:pPr>
        <w:tabs>
          <w:tab w:val="num" w:pos="2160"/>
        </w:tabs>
        <w:ind w:left="2160" w:hanging="360"/>
      </w:pPr>
      <w:rPr>
        <w:rFonts w:ascii="Arial" w:hAnsi="Arial" w:hint="default"/>
      </w:rPr>
    </w:lvl>
    <w:lvl w:ilvl="3" w:tplc="E3387F62" w:tentative="1">
      <w:start w:val="1"/>
      <w:numFmt w:val="bullet"/>
      <w:lvlText w:val="•"/>
      <w:lvlJc w:val="left"/>
      <w:pPr>
        <w:tabs>
          <w:tab w:val="num" w:pos="2880"/>
        </w:tabs>
        <w:ind w:left="2880" w:hanging="360"/>
      </w:pPr>
      <w:rPr>
        <w:rFonts w:ascii="Arial" w:hAnsi="Arial" w:hint="default"/>
      </w:rPr>
    </w:lvl>
    <w:lvl w:ilvl="4" w:tplc="7AB88B84" w:tentative="1">
      <w:start w:val="1"/>
      <w:numFmt w:val="bullet"/>
      <w:lvlText w:val="•"/>
      <w:lvlJc w:val="left"/>
      <w:pPr>
        <w:tabs>
          <w:tab w:val="num" w:pos="3600"/>
        </w:tabs>
        <w:ind w:left="3600" w:hanging="360"/>
      </w:pPr>
      <w:rPr>
        <w:rFonts w:ascii="Arial" w:hAnsi="Arial" w:hint="default"/>
      </w:rPr>
    </w:lvl>
    <w:lvl w:ilvl="5" w:tplc="E8D26566" w:tentative="1">
      <w:start w:val="1"/>
      <w:numFmt w:val="bullet"/>
      <w:lvlText w:val="•"/>
      <w:lvlJc w:val="left"/>
      <w:pPr>
        <w:tabs>
          <w:tab w:val="num" w:pos="4320"/>
        </w:tabs>
        <w:ind w:left="4320" w:hanging="360"/>
      </w:pPr>
      <w:rPr>
        <w:rFonts w:ascii="Arial" w:hAnsi="Arial" w:hint="default"/>
      </w:rPr>
    </w:lvl>
    <w:lvl w:ilvl="6" w:tplc="7BD06676" w:tentative="1">
      <w:start w:val="1"/>
      <w:numFmt w:val="bullet"/>
      <w:lvlText w:val="•"/>
      <w:lvlJc w:val="left"/>
      <w:pPr>
        <w:tabs>
          <w:tab w:val="num" w:pos="5040"/>
        </w:tabs>
        <w:ind w:left="5040" w:hanging="360"/>
      </w:pPr>
      <w:rPr>
        <w:rFonts w:ascii="Arial" w:hAnsi="Arial" w:hint="default"/>
      </w:rPr>
    </w:lvl>
    <w:lvl w:ilvl="7" w:tplc="4ABEAE7C" w:tentative="1">
      <w:start w:val="1"/>
      <w:numFmt w:val="bullet"/>
      <w:lvlText w:val="•"/>
      <w:lvlJc w:val="left"/>
      <w:pPr>
        <w:tabs>
          <w:tab w:val="num" w:pos="5760"/>
        </w:tabs>
        <w:ind w:left="5760" w:hanging="360"/>
      </w:pPr>
      <w:rPr>
        <w:rFonts w:ascii="Arial" w:hAnsi="Arial" w:hint="default"/>
      </w:rPr>
    </w:lvl>
    <w:lvl w:ilvl="8" w:tplc="58FC290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84C202D"/>
    <w:multiLevelType w:val="hybridMultilevel"/>
    <w:tmpl w:val="3458A124"/>
    <w:lvl w:ilvl="0" w:tplc="C3949DC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1B1C8E"/>
    <w:multiLevelType w:val="hybridMultilevel"/>
    <w:tmpl w:val="581C9F0A"/>
    <w:lvl w:ilvl="0" w:tplc="C3949DC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DA2053"/>
    <w:multiLevelType w:val="hybridMultilevel"/>
    <w:tmpl w:val="3572BA4E"/>
    <w:lvl w:ilvl="0" w:tplc="C3949DC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BC6D8C"/>
    <w:multiLevelType w:val="hybridMultilevel"/>
    <w:tmpl w:val="800024E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424028"/>
    <w:multiLevelType w:val="hybridMultilevel"/>
    <w:tmpl w:val="EBC8F42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601D20"/>
    <w:multiLevelType w:val="hybridMultilevel"/>
    <w:tmpl w:val="3C9C7C1A"/>
    <w:lvl w:ilvl="0" w:tplc="C3949DC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59398685">
    <w:abstractNumId w:val="11"/>
  </w:num>
  <w:num w:numId="2" w16cid:durableId="518080539">
    <w:abstractNumId w:val="16"/>
  </w:num>
  <w:num w:numId="3" w16cid:durableId="740103067">
    <w:abstractNumId w:val="3"/>
  </w:num>
  <w:num w:numId="4" w16cid:durableId="787236884">
    <w:abstractNumId w:val="1"/>
  </w:num>
  <w:num w:numId="5" w16cid:durableId="1382172732">
    <w:abstractNumId w:val="14"/>
  </w:num>
  <w:num w:numId="6" w16cid:durableId="1968388609">
    <w:abstractNumId w:val="15"/>
  </w:num>
  <w:num w:numId="7" w16cid:durableId="849563400">
    <w:abstractNumId w:val="8"/>
  </w:num>
  <w:num w:numId="8" w16cid:durableId="31733104">
    <w:abstractNumId w:val="5"/>
  </w:num>
  <w:num w:numId="9" w16cid:durableId="1112356126">
    <w:abstractNumId w:val="4"/>
  </w:num>
  <w:num w:numId="10" w16cid:durableId="717357118">
    <w:abstractNumId w:val="13"/>
  </w:num>
  <w:num w:numId="11" w16cid:durableId="1204756507">
    <w:abstractNumId w:val="7"/>
  </w:num>
  <w:num w:numId="12" w16cid:durableId="1945965092">
    <w:abstractNumId w:val="18"/>
  </w:num>
  <w:num w:numId="13" w16cid:durableId="262081683">
    <w:abstractNumId w:val="10"/>
  </w:num>
  <w:num w:numId="14" w16cid:durableId="742340418">
    <w:abstractNumId w:val="19"/>
  </w:num>
  <w:num w:numId="15" w16cid:durableId="1500269343">
    <w:abstractNumId w:val="17"/>
  </w:num>
  <w:num w:numId="16" w16cid:durableId="916013608">
    <w:abstractNumId w:val="6"/>
  </w:num>
  <w:num w:numId="17" w16cid:durableId="1508792721">
    <w:abstractNumId w:val="9"/>
  </w:num>
  <w:num w:numId="18" w16cid:durableId="375469324">
    <w:abstractNumId w:val="0"/>
  </w:num>
  <w:num w:numId="19" w16cid:durableId="900218543">
    <w:abstractNumId w:val="12"/>
  </w:num>
  <w:num w:numId="20" w16cid:durableId="181821059">
    <w:abstractNumId w:val="2"/>
  </w:num>
  <w:num w:numId="21" w16cid:durableId="977957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F52"/>
    <w:rsid w:val="0001001E"/>
    <w:rsid w:val="000348B0"/>
    <w:rsid w:val="000558B7"/>
    <w:rsid w:val="00060EC2"/>
    <w:rsid w:val="00061D2C"/>
    <w:rsid w:val="00072623"/>
    <w:rsid w:val="00083221"/>
    <w:rsid w:val="000D0CA6"/>
    <w:rsid w:val="000E0920"/>
    <w:rsid w:val="000E1EFF"/>
    <w:rsid w:val="00127F7A"/>
    <w:rsid w:val="00150AF1"/>
    <w:rsid w:val="00163E28"/>
    <w:rsid w:val="00174064"/>
    <w:rsid w:val="001827F4"/>
    <w:rsid w:val="001879AE"/>
    <w:rsid w:val="001C3252"/>
    <w:rsid w:val="001D7D0D"/>
    <w:rsid w:val="001F5882"/>
    <w:rsid w:val="002214F9"/>
    <w:rsid w:val="002500DE"/>
    <w:rsid w:val="0026711E"/>
    <w:rsid w:val="002750E6"/>
    <w:rsid w:val="002806A3"/>
    <w:rsid w:val="00295254"/>
    <w:rsid w:val="00295AF5"/>
    <w:rsid w:val="002A3435"/>
    <w:rsid w:val="002A4DE5"/>
    <w:rsid w:val="002B2D48"/>
    <w:rsid w:val="002B6DE3"/>
    <w:rsid w:val="002E49B3"/>
    <w:rsid w:val="0030114D"/>
    <w:rsid w:val="00322BD7"/>
    <w:rsid w:val="0034779A"/>
    <w:rsid w:val="00357FE3"/>
    <w:rsid w:val="003742D2"/>
    <w:rsid w:val="0037613E"/>
    <w:rsid w:val="003E2320"/>
    <w:rsid w:val="003E30E1"/>
    <w:rsid w:val="004101E3"/>
    <w:rsid w:val="004309F6"/>
    <w:rsid w:val="00493B45"/>
    <w:rsid w:val="004A5045"/>
    <w:rsid w:val="004B6CDC"/>
    <w:rsid w:val="004D621D"/>
    <w:rsid w:val="004F038E"/>
    <w:rsid w:val="004F4D34"/>
    <w:rsid w:val="00500449"/>
    <w:rsid w:val="005039E9"/>
    <w:rsid w:val="00504459"/>
    <w:rsid w:val="00504815"/>
    <w:rsid w:val="005177FA"/>
    <w:rsid w:val="005236E3"/>
    <w:rsid w:val="005350B9"/>
    <w:rsid w:val="00554323"/>
    <w:rsid w:val="005578D9"/>
    <w:rsid w:val="005A3AEE"/>
    <w:rsid w:val="005C0082"/>
    <w:rsid w:val="005C7D25"/>
    <w:rsid w:val="00632193"/>
    <w:rsid w:val="00656830"/>
    <w:rsid w:val="00680E28"/>
    <w:rsid w:val="0069084F"/>
    <w:rsid w:val="006940DB"/>
    <w:rsid w:val="00694276"/>
    <w:rsid w:val="006A11AC"/>
    <w:rsid w:val="006B23EB"/>
    <w:rsid w:val="006D47B8"/>
    <w:rsid w:val="00707FE3"/>
    <w:rsid w:val="00711C8B"/>
    <w:rsid w:val="00712FA8"/>
    <w:rsid w:val="00714CB2"/>
    <w:rsid w:val="007264E2"/>
    <w:rsid w:val="00741051"/>
    <w:rsid w:val="00746921"/>
    <w:rsid w:val="0075350A"/>
    <w:rsid w:val="00792D63"/>
    <w:rsid w:val="007C2348"/>
    <w:rsid w:val="007C78E9"/>
    <w:rsid w:val="007F5383"/>
    <w:rsid w:val="008070AA"/>
    <w:rsid w:val="00826D5F"/>
    <w:rsid w:val="00832C55"/>
    <w:rsid w:val="00841C29"/>
    <w:rsid w:val="00842FDB"/>
    <w:rsid w:val="00845770"/>
    <w:rsid w:val="008739A1"/>
    <w:rsid w:val="008934EE"/>
    <w:rsid w:val="00894346"/>
    <w:rsid w:val="008F4299"/>
    <w:rsid w:val="00906D5C"/>
    <w:rsid w:val="00914E69"/>
    <w:rsid w:val="00917E40"/>
    <w:rsid w:val="0092171B"/>
    <w:rsid w:val="00926C46"/>
    <w:rsid w:val="00931CC4"/>
    <w:rsid w:val="00996F48"/>
    <w:rsid w:val="009A2B9F"/>
    <w:rsid w:val="009B35EB"/>
    <w:rsid w:val="009B435D"/>
    <w:rsid w:val="009C1BEA"/>
    <w:rsid w:val="009E3314"/>
    <w:rsid w:val="009F2C73"/>
    <w:rsid w:val="00A02D70"/>
    <w:rsid w:val="00A424D0"/>
    <w:rsid w:val="00AA0229"/>
    <w:rsid w:val="00AB54A6"/>
    <w:rsid w:val="00AD4E09"/>
    <w:rsid w:val="00B01F52"/>
    <w:rsid w:val="00B04365"/>
    <w:rsid w:val="00B07DD6"/>
    <w:rsid w:val="00B34AC9"/>
    <w:rsid w:val="00B61D0B"/>
    <w:rsid w:val="00B850DE"/>
    <w:rsid w:val="00BD51BA"/>
    <w:rsid w:val="00BE17EA"/>
    <w:rsid w:val="00BE6D94"/>
    <w:rsid w:val="00C0175A"/>
    <w:rsid w:val="00C200E7"/>
    <w:rsid w:val="00C34683"/>
    <w:rsid w:val="00C51083"/>
    <w:rsid w:val="00C80F75"/>
    <w:rsid w:val="00CE10BE"/>
    <w:rsid w:val="00CF0F5D"/>
    <w:rsid w:val="00D04135"/>
    <w:rsid w:val="00D067DB"/>
    <w:rsid w:val="00D162C5"/>
    <w:rsid w:val="00D259F2"/>
    <w:rsid w:val="00D3124A"/>
    <w:rsid w:val="00D51A14"/>
    <w:rsid w:val="00D63932"/>
    <w:rsid w:val="00D664D3"/>
    <w:rsid w:val="00D75079"/>
    <w:rsid w:val="00D97F87"/>
    <w:rsid w:val="00DA2581"/>
    <w:rsid w:val="00DC7C5B"/>
    <w:rsid w:val="00DE03F5"/>
    <w:rsid w:val="00DF4735"/>
    <w:rsid w:val="00DF6DD6"/>
    <w:rsid w:val="00E04283"/>
    <w:rsid w:val="00E647E0"/>
    <w:rsid w:val="00E72B89"/>
    <w:rsid w:val="00E74B8C"/>
    <w:rsid w:val="00E76C85"/>
    <w:rsid w:val="00EE3D81"/>
    <w:rsid w:val="00EF26AF"/>
    <w:rsid w:val="00EF64D6"/>
    <w:rsid w:val="00F11AA5"/>
    <w:rsid w:val="00F26028"/>
    <w:rsid w:val="00F335A0"/>
    <w:rsid w:val="00F35F9B"/>
    <w:rsid w:val="00F62AC4"/>
    <w:rsid w:val="00F66E8E"/>
    <w:rsid w:val="00F77535"/>
    <w:rsid w:val="00F776EB"/>
    <w:rsid w:val="00F84495"/>
    <w:rsid w:val="00FA5E9C"/>
    <w:rsid w:val="00FB58ED"/>
    <w:rsid w:val="00FD5B12"/>
    <w:rsid w:val="00FE2F86"/>
    <w:rsid w:val="00FE7B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C6BCC"/>
  <w14:defaultImageDpi w14:val="32767"/>
  <w15:chartTrackingRefBased/>
  <w15:docId w15:val="{6CFDE5F0-604F-C041-A89A-D05611E6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6C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F52"/>
    <w:pPr>
      <w:ind w:left="720"/>
      <w:contextualSpacing/>
    </w:pPr>
  </w:style>
  <w:style w:type="paragraph" w:styleId="NormalWeb">
    <w:name w:val="Normal (Web)"/>
    <w:basedOn w:val="Normal"/>
    <w:uiPriority w:val="99"/>
    <w:semiHidden/>
    <w:unhideWhenUsed/>
    <w:rsid w:val="003E30E1"/>
    <w:pPr>
      <w:spacing w:before="100" w:beforeAutospacing="1" w:after="100" w:afterAutospacing="1"/>
    </w:pPr>
    <w:rPr>
      <w:rFonts w:ascii="Times New Roman" w:hAnsi="Times New Roman" w:cs="Times New Roman"/>
      <w:lang w:eastAsia="en-GB"/>
    </w:rPr>
  </w:style>
  <w:style w:type="character" w:styleId="Hyperlink">
    <w:name w:val="Hyperlink"/>
    <w:basedOn w:val="DefaultParagraphFont"/>
    <w:uiPriority w:val="99"/>
    <w:unhideWhenUsed/>
    <w:rsid w:val="009F2C73"/>
    <w:rPr>
      <w:color w:val="0563C1" w:themeColor="hyperlink"/>
      <w:u w:val="single"/>
    </w:rPr>
  </w:style>
  <w:style w:type="paragraph" w:styleId="HTMLPreformatted">
    <w:name w:val="HTML Preformatted"/>
    <w:basedOn w:val="Normal"/>
    <w:link w:val="HTMLPreformattedChar"/>
    <w:uiPriority w:val="99"/>
    <w:semiHidden/>
    <w:unhideWhenUsed/>
    <w:rsid w:val="00F84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F84495"/>
    <w:rPr>
      <w:rFonts w:ascii="Courier New" w:hAnsi="Courier New" w:cs="Courier New"/>
      <w:sz w:val="20"/>
      <w:szCs w:val="20"/>
      <w:lang w:eastAsia="en-GB"/>
    </w:rPr>
  </w:style>
  <w:style w:type="character" w:customStyle="1" w:styleId="UnresolvedMention1">
    <w:name w:val="Unresolved Mention1"/>
    <w:basedOn w:val="DefaultParagraphFont"/>
    <w:uiPriority w:val="99"/>
    <w:rsid w:val="00DF4735"/>
    <w:rPr>
      <w:color w:val="605E5C"/>
      <w:shd w:val="clear" w:color="auto" w:fill="E1DFDD"/>
    </w:rPr>
  </w:style>
  <w:style w:type="table" w:styleId="TableGrid">
    <w:name w:val="Table Grid"/>
    <w:basedOn w:val="TableNormal"/>
    <w:uiPriority w:val="39"/>
    <w:rsid w:val="001C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236E3"/>
    <w:rPr>
      <w:sz w:val="16"/>
      <w:szCs w:val="16"/>
    </w:rPr>
  </w:style>
  <w:style w:type="paragraph" w:styleId="CommentText">
    <w:name w:val="annotation text"/>
    <w:basedOn w:val="Normal"/>
    <w:link w:val="CommentTextChar"/>
    <w:uiPriority w:val="99"/>
    <w:semiHidden/>
    <w:unhideWhenUsed/>
    <w:rsid w:val="005236E3"/>
    <w:rPr>
      <w:sz w:val="20"/>
      <w:szCs w:val="20"/>
    </w:rPr>
  </w:style>
  <w:style w:type="character" w:customStyle="1" w:styleId="CommentTextChar">
    <w:name w:val="Comment Text Char"/>
    <w:basedOn w:val="DefaultParagraphFont"/>
    <w:link w:val="CommentText"/>
    <w:uiPriority w:val="99"/>
    <w:semiHidden/>
    <w:rsid w:val="005236E3"/>
    <w:rPr>
      <w:sz w:val="20"/>
      <w:szCs w:val="20"/>
    </w:rPr>
  </w:style>
  <w:style w:type="paragraph" w:styleId="CommentSubject">
    <w:name w:val="annotation subject"/>
    <w:basedOn w:val="CommentText"/>
    <w:next w:val="CommentText"/>
    <w:link w:val="CommentSubjectChar"/>
    <w:uiPriority w:val="99"/>
    <w:semiHidden/>
    <w:unhideWhenUsed/>
    <w:rsid w:val="005236E3"/>
    <w:rPr>
      <w:b/>
      <w:bCs/>
    </w:rPr>
  </w:style>
  <w:style w:type="character" w:customStyle="1" w:styleId="CommentSubjectChar">
    <w:name w:val="Comment Subject Char"/>
    <w:basedOn w:val="CommentTextChar"/>
    <w:link w:val="CommentSubject"/>
    <w:uiPriority w:val="99"/>
    <w:semiHidden/>
    <w:rsid w:val="005236E3"/>
    <w:rPr>
      <w:b/>
      <w:bCs/>
      <w:sz w:val="20"/>
      <w:szCs w:val="20"/>
    </w:rPr>
  </w:style>
  <w:style w:type="paragraph" w:styleId="BalloonText">
    <w:name w:val="Balloon Text"/>
    <w:basedOn w:val="Normal"/>
    <w:link w:val="BalloonTextChar"/>
    <w:uiPriority w:val="99"/>
    <w:semiHidden/>
    <w:unhideWhenUsed/>
    <w:rsid w:val="002750E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750E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3742D2"/>
    <w:rPr>
      <w:color w:val="954F72" w:themeColor="followedHyperlink"/>
      <w:u w:val="single"/>
    </w:rPr>
  </w:style>
  <w:style w:type="character" w:customStyle="1" w:styleId="UnresolvedMention2">
    <w:name w:val="Unresolved Mention2"/>
    <w:basedOn w:val="DefaultParagraphFont"/>
    <w:uiPriority w:val="99"/>
    <w:rsid w:val="00B61D0B"/>
    <w:rPr>
      <w:color w:val="605E5C"/>
      <w:shd w:val="clear" w:color="auto" w:fill="E1DFDD"/>
    </w:rPr>
  </w:style>
  <w:style w:type="paragraph" w:styleId="Header">
    <w:name w:val="header"/>
    <w:basedOn w:val="Normal"/>
    <w:link w:val="HeaderChar"/>
    <w:uiPriority w:val="99"/>
    <w:unhideWhenUsed/>
    <w:rsid w:val="00D97F87"/>
    <w:pPr>
      <w:tabs>
        <w:tab w:val="center" w:pos="4536"/>
        <w:tab w:val="right" w:pos="9072"/>
      </w:tabs>
    </w:pPr>
  </w:style>
  <w:style w:type="character" w:customStyle="1" w:styleId="HeaderChar">
    <w:name w:val="Header Char"/>
    <w:basedOn w:val="DefaultParagraphFont"/>
    <w:link w:val="Header"/>
    <w:uiPriority w:val="99"/>
    <w:rsid w:val="00D97F87"/>
  </w:style>
  <w:style w:type="paragraph" w:styleId="Footer">
    <w:name w:val="footer"/>
    <w:basedOn w:val="Normal"/>
    <w:link w:val="FooterChar"/>
    <w:uiPriority w:val="99"/>
    <w:unhideWhenUsed/>
    <w:rsid w:val="00D97F87"/>
    <w:pPr>
      <w:tabs>
        <w:tab w:val="center" w:pos="4536"/>
        <w:tab w:val="right" w:pos="9072"/>
      </w:tabs>
    </w:pPr>
  </w:style>
  <w:style w:type="character" w:customStyle="1" w:styleId="FooterChar">
    <w:name w:val="Footer Char"/>
    <w:basedOn w:val="DefaultParagraphFont"/>
    <w:link w:val="Footer"/>
    <w:uiPriority w:val="99"/>
    <w:rsid w:val="00D97F87"/>
  </w:style>
  <w:style w:type="character" w:customStyle="1" w:styleId="apple-converted-space">
    <w:name w:val="apple-converted-space"/>
    <w:basedOn w:val="DefaultParagraphFont"/>
    <w:rsid w:val="00921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2158">
      <w:bodyDiv w:val="1"/>
      <w:marLeft w:val="0"/>
      <w:marRight w:val="0"/>
      <w:marTop w:val="0"/>
      <w:marBottom w:val="0"/>
      <w:divBdr>
        <w:top w:val="none" w:sz="0" w:space="0" w:color="auto"/>
        <w:left w:val="none" w:sz="0" w:space="0" w:color="auto"/>
        <w:bottom w:val="none" w:sz="0" w:space="0" w:color="auto"/>
        <w:right w:val="none" w:sz="0" w:space="0" w:color="auto"/>
      </w:divBdr>
    </w:div>
    <w:div w:id="147283910">
      <w:bodyDiv w:val="1"/>
      <w:marLeft w:val="0"/>
      <w:marRight w:val="0"/>
      <w:marTop w:val="0"/>
      <w:marBottom w:val="0"/>
      <w:divBdr>
        <w:top w:val="none" w:sz="0" w:space="0" w:color="auto"/>
        <w:left w:val="none" w:sz="0" w:space="0" w:color="auto"/>
        <w:bottom w:val="none" w:sz="0" w:space="0" w:color="auto"/>
        <w:right w:val="none" w:sz="0" w:space="0" w:color="auto"/>
      </w:divBdr>
    </w:div>
    <w:div w:id="510418450">
      <w:bodyDiv w:val="1"/>
      <w:marLeft w:val="0"/>
      <w:marRight w:val="0"/>
      <w:marTop w:val="0"/>
      <w:marBottom w:val="0"/>
      <w:divBdr>
        <w:top w:val="none" w:sz="0" w:space="0" w:color="auto"/>
        <w:left w:val="none" w:sz="0" w:space="0" w:color="auto"/>
        <w:bottom w:val="none" w:sz="0" w:space="0" w:color="auto"/>
        <w:right w:val="none" w:sz="0" w:space="0" w:color="auto"/>
      </w:divBdr>
    </w:div>
    <w:div w:id="624701906">
      <w:bodyDiv w:val="1"/>
      <w:marLeft w:val="0"/>
      <w:marRight w:val="0"/>
      <w:marTop w:val="0"/>
      <w:marBottom w:val="0"/>
      <w:divBdr>
        <w:top w:val="none" w:sz="0" w:space="0" w:color="auto"/>
        <w:left w:val="none" w:sz="0" w:space="0" w:color="auto"/>
        <w:bottom w:val="none" w:sz="0" w:space="0" w:color="auto"/>
        <w:right w:val="none" w:sz="0" w:space="0" w:color="auto"/>
      </w:divBdr>
      <w:divsChild>
        <w:div w:id="672143716">
          <w:marLeft w:val="360"/>
          <w:marRight w:val="0"/>
          <w:marTop w:val="200"/>
          <w:marBottom w:val="0"/>
          <w:divBdr>
            <w:top w:val="none" w:sz="0" w:space="0" w:color="auto"/>
            <w:left w:val="none" w:sz="0" w:space="0" w:color="auto"/>
            <w:bottom w:val="none" w:sz="0" w:space="0" w:color="auto"/>
            <w:right w:val="none" w:sz="0" w:space="0" w:color="auto"/>
          </w:divBdr>
        </w:div>
        <w:div w:id="1345743678">
          <w:marLeft w:val="360"/>
          <w:marRight w:val="0"/>
          <w:marTop w:val="200"/>
          <w:marBottom w:val="0"/>
          <w:divBdr>
            <w:top w:val="none" w:sz="0" w:space="0" w:color="auto"/>
            <w:left w:val="none" w:sz="0" w:space="0" w:color="auto"/>
            <w:bottom w:val="none" w:sz="0" w:space="0" w:color="auto"/>
            <w:right w:val="none" w:sz="0" w:space="0" w:color="auto"/>
          </w:divBdr>
        </w:div>
        <w:div w:id="1454208863">
          <w:marLeft w:val="360"/>
          <w:marRight w:val="0"/>
          <w:marTop w:val="200"/>
          <w:marBottom w:val="0"/>
          <w:divBdr>
            <w:top w:val="none" w:sz="0" w:space="0" w:color="auto"/>
            <w:left w:val="none" w:sz="0" w:space="0" w:color="auto"/>
            <w:bottom w:val="none" w:sz="0" w:space="0" w:color="auto"/>
            <w:right w:val="none" w:sz="0" w:space="0" w:color="auto"/>
          </w:divBdr>
        </w:div>
      </w:divsChild>
    </w:div>
    <w:div w:id="700327628">
      <w:bodyDiv w:val="1"/>
      <w:marLeft w:val="0"/>
      <w:marRight w:val="0"/>
      <w:marTop w:val="0"/>
      <w:marBottom w:val="0"/>
      <w:divBdr>
        <w:top w:val="none" w:sz="0" w:space="0" w:color="auto"/>
        <w:left w:val="none" w:sz="0" w:space="0" w:color="auto"/>
        <w:bottom w:val="none" w:sz="0" w:space="0" w:color="auto"/>
        <w:right w:val="none" w:sz="0" w:space="0" w:color="auto"/>
      </w:divBdr>
    </w:div>
    <w:div w:id="712778950">
      <w:bodyDiv w:val="1"/>
      <w:marLeft w:val="0"/>
      <w:marRight w:val="0"/>
      <w:marTop w:val="0"/>
      <w:marBottom w:val="0"/>
      <w:divBdr>
        <w:top w:val="none" w:sz="0" w:space="0" w:color="auto"/>
        <w:left w:val="none" w:sz="0" w:space="0" w:color="auto"/>
        <w:bottom w:val="none" w:sz="0" w:space="0" w:color="auto"/>
        <w:right w:val="none" w:sz="0" w:space="0" w:color="auto"/>
      </w:divBdr>
      <w:divsChild>
        <w:div w:id="1243682996">
          <w:marLeft w:val="360"/>
          <w:marRight w:val="0"/>
          <w:marTop w:val="200"/>
          <w:marBottom w:val="0"/>
          <w:divBdr>
            <w:top w:val="none" w:sz="0" w:space="0" w:color="auto"/>
            <w:left w:val="none" w:sz="0" w:space="0" w:color="auto"/>
            <w:bottom w:val="none" w:sz="0" w:space="0" w:color="auto"/>
            <w:right w:val="none" w:sz="0" w:space="0" w:color="auto"/>
          </w:divBdr>
        </w:div>
        <w:div w:id="1403603537">
          <w:marLeft w:val="360"/>
          <w:marRight w:val="0"/>
          <w:marTop w:val="200"/>
          <w:marBottom w:val="0"/>
          <w:divBdr>
            <w:top w:val="none" w:sz="0" w:space="0" w:color="auto"/>
            <w:left w:val="none" w:sz="0" w:space="0" w:color="auto"/>
            <w:bottom w:val="none" w:sz="0" w:space="0" w:color="auto"/>
            <w:right w:val="none" w:sz="0" w:space="0" w:color="auto"/>
          </w:divBdr>
        </w:div>
        <w:div w:id="1553540173">
          <w:marLeft w:val="360"/>
          <w:marRight w:val="0"/>
          <w:marTop w:val="200"/>
          <w:marBottom w:val="0"/>
          <w:divBdr>
            <w:top w:val="none" w:sz="0" w:space="0" w:color="auto"/>
            <w:left w:val="none" w:sz="0" w:space="0" w:color="auto"/>
            <w:bottom w:val="none" w:sz="0" w:space="0" w:color="auto"/>
            <w:right w:val="none" w:sz="0" w:space="0" w:color="auto"/>
          </w:divBdr>
        </w:div>
        <w:div w:id="1752121467">
          <w:marLeft w:val="360"/>
          <w:marRight w:val="0"/>
          <w:marTop w:val="200"/>
          <w:marBottom w:val="0"/>
          <w:divBdr>
            <w:top w:val="none" w:sz="0" w:space="0" w:color="auto"/>
            <w:left w:val="none" w:sz="0" w:space="0" w:color="auto"/>
            <w:bottom w:val="none" w:sz="0" w:space="0" w:color="auto"/>
            <w:right w:val="none" w:sz="0" w:space="0" w:color="auto"/>
          </w:divBdr>
        </w:div>
      </w:divsChild>
    </w:div>
    <w:div w:id="771124698">
      <w:bodyDiv w:val="1"/>
      <w:marLeft w:val="0"/>
      <w:marRight w:val="0"/>
      <w:marTop w:val="0"/>
      <w:marBottom w:val="0"/>
      <w:divBdr>
        <w:top w:val="none" w:sz="0" w:space="0" w:color="auto"/>
        <w:left w:val="none" w:sz="0" w:space="0" w:color="auto"/>
        <w:bottom w:val="none" w:sz="0" w:space="0" w:color="auto"/>
        <w:right w:val="none" w:sz="0" w:space="0" w:color="auto"/>
      </w:divBdr>
      <w:divsChild>
        <w:div w:id="577862921">
          <w:marLeft w:val="360"/>
          <w:marRight w:val="0"/>
          <w:marTop w:val="200"/>
          <w:marBottom w:val="0"/>
          <w:divBdr>
            <w:top w:val="none" w:sz="0" w:space="0" w:color="auto"/>
            <w:left w:val="none" w:sz="0" w:space="0" w:color="auto"/>
            <w:bottom w:val="none" w:sz="0" w:space="0" w:color="auto"/>
            <w:right w:val="none" w:sz="0" w:space="0" w:color="auto"/>
          </w:divBdr>
        </w:div>
        <w:div w:id="867568766">
          <w:marLeft w:val="360"/>
          <w:marRight w:val="0"/>
          <w:marTop w:val="200"/>
          <w:marBottom w:val="0"/>
          <w:divBdr>
            <w:top w:val="none" w:sz="0" w:space="0" w:color="auto"/>
            <w:left w:val="none" w:sz="0" w:space="0" w:color="auto"/>
            <w:bottom w:val="none" w:sz="0" w:space="0" w:color="auto"/>
            <w:right w:val="none" w:sz="0" w:space="0" w:color="auto"/>
          </w:divBdr>
        </w:div>
        <w:div w:id="1159467630">
          <w:marLeft w:val="360"/>
          <w:marRight w:val="0"/>
          <w:marTop w:val="200"/>
          <w:marBottom w:val="0"/>
          <w:divBdr>
            <w:top w:val="none" w:sz="0" w:space="0" w:color="auto"/>
            <w:left w:val="none" w:sz="0" w:space="0" w:color="auto"/>
            <w:bottom w:val="none" w:sz="0" w:space="0" w:color="auto"/>
            <w:right w:val="none" w:sz="0" w:space="0" w:color="auto"/>
          </w:divBdr>
        </w:div>
        <w:div w:id="1293173062">
          <w:marLeft w:val="360"/>
          <w:marRight w:val="0"/>
          <w:marTop w:val="200"/>
          <w:marBottom w:val="0"/>
          <w:divBdr>
            <w:top w:val="none" w:sz="0" w:space="0" w:color="auto"/>
            <w:left w:val="none" w:sz="0" w:space="0" w:color="auto"/>
            <w:bottom w:val="none" w:sz="0" w:space="0" w:color="auto"/>
            <w:right w:val="none" w:sz="0" w:space="0" w:color="auto"/>
          </w:divBdr>
        </w:div>
        <w:div w:id="1733117352">
          <w:marLeft w:val="360"/>
          <w:marRight w:val="0"/>
          <w:marTop w:val="200"/>
          <w:marBottom w:val="0"/>
          <w:divBdr>
            <w:top w:val="none" w:sz="0" w:space="0" w:color="auto"/>
            <w:left w:val="none" w:sz="0" w:space="0" w:color="auto"/>
            <w:bottom w:val="none" w:sz="0" w:space="0" w:color="auto"/>
            <w:right w:val="none" w:sz="0" w:space="0" w:color="auto"/>
          </w:divBdr>
        </w:div>
        <w:div w:id="1868566825">
          <w:marLeft w:val="360"/>
          <w:marRight w:val="0"/>
          <w:marTop w:val="200"/>
          <w:marBottom w:val="0"/>
          <w:divBdr>
            <w:top w:val="none" w:sz="0" w:space="0" w:color="auto"/>
            <w:left w:val="none" w:sz="0" w:space="0" w:color="auto"/>
            <w:bottom w:val="none" w:sz="0" w:space="0" w:color="auto"/>
            <w:right w:val="none" w:sz="0" w:space="0" w:color="auto"/>
          </w:divBdr>
        </w:div>
        <w:div w:id="2007201970">
          <w:marLeft w:val="360"/>
          <w:marRight w:val="0"/>
          <w:marTop w:val="200"/>
          <w:marBottom w:val="0"/>
          <w:divBdr>
            <w:top w:val="none" w:sz="0" w:space="0" w:color="auto"/>
            <w:left w:val="none" w:sz="0" w:space="0" w:color="auto"/>
            <w:bottom w:val="none" w:sz="0" w:space="0" w:color="auto"/>
            <w:right w:val="none" w:sz="0" w:space="0" w:color="auto"/>
          </w:divBdr>
        </w:div>
      </w:divsChild>
    </w:div>
    <w:div w:id="774715337">
      <w:bodyDiv w:val="1"/>
      <w:marLeft w:val="0"/>
      <w:marRight w:val="0"/>
      <w:marTop w:val="0"/>
      <w:marBottom w:val="0"/>
      <w:divBdr>
        <w:top w:val="none" w:sz="0" w:space="0" w:color="auto"/>
        <w:left w:val="none" w:sz="0" w:space="0" w:color="auto"/>
        <w:bottom w:val="none" w:sz="0" w:space="0" w:color="auto"/>
        <w:right w:val="none" w:sz="0" w:space="0" w:color="auto"/>
      </w:divBdr>
    </w:div>
    <w:div w:id="781076606">
      <w:bodyDiv w:val="1"/>
      <w:marLeft w:val="0"/>
      <w:marRight w:val="0"/>
      <w:marTop w:val="0"/>
      <w:marBottom w:val="0"/>
      <w:divBdr>
        <w:top w:val="none" w:sz="0" w:space="0" w:color="auto"/>
        <w:left w:val="none" w:sz="0" w:space="0" w:color="auto"/>
        <w:bottom w:val="none" w:sz="0" w:space="0" w:color="auto"/>
        <w:right w:val="none" w:sz="0" w:space="0" w:color="auto"/>
      </w:divBdr>
    </w:div>
    <w:div w:id="807015124">
      <w:bodyDiv w:val="1"/>
      <w:marLeft w:val="0"/>
      <w:marRight w:val="0"/>
      <w:marTop w:val="0"/>
      <w:marBottom w:val="0"/>
      <w:divBdr>
        <w:top w:val="none" w:sz="0" w:space="0" w:color="auto"/>
        <w:left w:val="none" w:sz="0" w:space="0" w:color="auto"/>
        <w:bottom w:val="none" w:sz="0" w:space="0" w:color="auto"/>
        <w:right w:val="none" w:sz="0" w:space="0" w:color="auto"/>
      </w:divBdr>
    </w:div>
    <w:div w:id="832187779">
      <w:bodyDiv w:val="1"/>
      <w:marLeft w:val="0"/>
      <w:marRight w:val="0"/>
      <w:marTop w:val="0"/>
      <w:marBottom w:val="0"/>
      <w:divBdr>
        <w:top w:val="none" w:sz="0" w:space="0" w:color="auto"/>
        <w:left w:val="none" w:sz="0" w:space="0" w:color="auto"/>
        <w:bottom w:val="none" w:sz="0" w:space="0" w:color="auto"/>
        <w:right w:val="none" w:sz="0" w:space="0" w:color="auto"/>
      </w:divBdr>
      <w:divsChild>
        <w:div w:id="174540407">
          <w:marLeft w:val="360"/>
          <w:marRight w:val="0"/>
          <w:marTop w:val="200"/>
          <w:marBottom w:val="0"/>
          <w:divBdr>
            <w:top w:val="none" w:sz="0" w:space="0" w:color="auto"/>
            <w:left w:val="none" w:sz="0" w:space="0" w:color="auto"/>
            <w:bottom w:val="none" w:sz="0" w:space="0" w:color="auto"/>
            <w:right w:val="none" w:sz="0" w:space="0" w:color="auto"/>
          </w:divBdr>
        </w:div>
        <w:div w:id="1194074856">
          <w:marLeft w:val="360"/>
          <w:marRight w:val="0"/>
          <w:marTop w:val="200"/>
          <w:marBottom w:val="0"/>
          <w:divBdr>
            <w:top w:val="none" w:sz="0" w:space="0" w:color="auto"/>
            <w:left w:val="none" w:sz="0" w:space="0" w:color="auto"/>
            <w:bottom w:val="none" w:sz="0" w:space="0" w:color="auto"/>
            <w:right w:val="none" w:sz="0" w:space="0" w:color="auto"/>
          </w:divBdr>
        </w:div>
        <w:div w:id="1988244101">
          <w:marLeft w:val="360"/>
          <w:marRight w:val="0"/>
          <w:marTop w:val="200"/>
          <w:marBottom w:val="0"/>
          <w:divBdr>
            <w:top w:val="none" w:sz="0" w:space="0" w:color="auto"/>
            <w:left w:val="none" w:sz="0" w:space="0" w:color="auto"/>
            <w:bottom w:val="none" w:sz="0" w:space="0" w:color="auto"/>
            <w:right w:val="none" w:sz="0" w:space="0" w:color="auto"/>
          </w:divBdr>
        </w:div>
      </w:divsChild>
    </w:div>
    <w:div w:id="873733676">
      <w:bodyDiv w:val="1"/>
      <w:marLeft w:val="0"/>
      <w:marRight w:val="0"/>
      <w:marTop w:val="0"/>
      <w:marBottom w:val="0"/>
      <w:divBdr>
        <w:top w:val="none" w:sz="0" w:space="0" w:color="auto"/>
        <w:left w:val="none" w:sz="0" w:space="0" w:color="auto"/>
        <w:bottom w:val="none" w:sz="0" w:space="0" w:color="auto"/>
        <w:right w:val="none" w:sz="0" w:space="0" w:color="auto"/>
      </w:divBdr>
      <w:divsChild>
        <w:div w:id="1465855427">
          <w:marLeft w:val="0"/>
          <w:marRight w:val="0"/>
          <w:marTop w:val="0"/>
          <w:marBottom w:val="0"/>
          <w:divBdr>
            <w:top w:val="none" w:sz="0" w:space="0" w:color="auto"/>
            <w:left w:val="none" w:sz="0" w:space="0" w:color="auto"/>
            <w:bottom w:val="none" w:sz="0" w:space="0" w:color="auto"/>
            <w:right w:val="none" w:sz="0" w:space="0" w:color="auto"/>
          </w:divBdr>
          <w:divsChild>
            <w:div w:id="1245260572">
              <w:marLeft w:val="0"/>
              <w:marRight w:val="0"/>
              <w:marTop w:val="0"/>
              <w:marBottom w:val="0"/>
              <w:divBdr>
                <w:top w:val="none" w:sz="0" w:space="0" w:color="auto"/>
                <w:left w:val="none" w:sz="0" w:space="0" w:color="auto"/>
                <w:bottom w:val="none" w:sz="0" w:space="0" w:color="auto"/>
                <w:right w:val="none" w:sz="0" w:space="0" w:color="auto"/>
              </w:divBdr>
              <w:divsChild>
                <w:div w:id="1738552239">
                  <w:marLeft w:val="0"/>
                  <w:marRight w:val="0"/>
                  <w:marTop w:val="0"/>
                  <w:marBottom w:val="0"/>
                  <w:divBdr>
                    <w:top w:val="none" w:sz="0" w:space="0" w:color="auto"/>
                    <w:left w:val="none" w:sz="0" w:space="0" w:color="auto"/>
                    <w:bottom w:val="none" w:sz="0" w:space="0" w:color="auto"/>
                    <w:right w:val="none" w:sz="0" w:space="0" w:color="auto"/>
                  </w:divBdr>
                  <w:divsChild>
                    <w:div w:id="41236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931967">
      <w:bodyDiv w:val="1"/>
      <w:marLeft w:val="0"/>
      <w:marRight w:val="0"/>
      <w:marTop w:val="0"/>
      <w:marBottom w:val="0"/>
      <w:divBdr>
        <w:top w:val="none" w:sz="0" w:space="0" w:color="auto"/>
        <w:left w:val="none" w:sz="0" w:space="0" w:color="auto"/>
        <w:bottom w:val="none" w:sz="0" w:space="0" w:color="auto"/>
        <w:right w:val="none" w:sz="0" w:space="0" w:color="auto"/>
      </w:divBdr>
      <w:divsChild>
        <w:div w:id="812719111">
          <w:marLeft w:val="360"/>
          <w:marRight w:val="0"/>
          <w:marTop w:val="200"/>
          <w:marBottom w:val="0"/>
          <w:divBdr>
            <w:top w:val="none" w:sz="0" w:space="0" w:color="auto"/>
            <w:left w:val="none" w:sz="0" w:space="0" w:color="auto"/>
            <w:bottom w:val="none" w:sz="0" w:space="0" w:color="auto"/>
            <w:right w:val="none" w:sz="0" w:space="0" w:color="auto"/>
          </w:divBdr>
        </w:div>
        <w:div w:id="861280967">
          <w:marLeft w:val="360"/>
          <w:marRight w:val="0"/>
          <w:marTop w:val="200"/>
          <w:marBottom w:val="0"/>
          <w:divBdr>
            <w:top w:val="none" w:sz="0" w:space="0" w:color="auto"/>
            <w:left w:val="none" w:sz="0" w:space="0" w:color="auto"/>
            <w:bottom w:val="none" w:sz="0" w:space="0" w:color="auto"/>
            <w:right w:val="none" w:sz="0" w:space="0" w:color="auto"/>
          </w:divBdr>
        </w:div>
        <w:div w:id="1124034321">
          <w:marLeft w:val="360"/>
          <w:marRight w:val="0"/>
          <w:marTop w:val="200"/>
          <w:marBottom w:val="0"/>
          <w:divBdr>
            <w:top w:val="none" w:sz="0" w:space="0" w:color="auto"/>
            <w:left w:val="none" w:sz="0" w:space="0" w:color="auto"/>
            <w:bottom w:val="none" w:sz="0" w:space="0" w:color="auto"/>
            <w:right w:val="none" w:sz="0" w:space="0" w:color="auto"/>
          </w:divBdr>
        </w:div>
        <w:div w:id="1308051562">
          <w:marLeft w:val="360"/>
          <w:marRight w:val="0"/>
          <w:marTop w:val="200"/>
          <w:marBottom w:val="0"/>
          <w:divBdr>
            <w:top w:val="none" w:sz="0" w:space="0" w:color="auto"/>
            <w:left w:val="none" w:sz="0" w:space="0" w:color="auto"/>
            <w:bottom w:val="none" w:sz="0" w:space="0" w:color="auto"/>
            <w:right w:val="none" w:sz="0" w:space="0" w:color="auto"/>
          </w:divBdr>
        </w:div>
      </w:divsChild>
    </w:div>
    <w:div w:id="1360006506">
      <w:bodyDiv w:val="1"/>
      <w:marLeft w:val="0"/>
      <w:marRight w:val="0"/>
      <w:marTop w:val="0"/>
      <w:marBottom w:val="0"/>
      <w:divBdr>
        <w:top w:val="none" w:sz="0" w:space="0" w:color="auto"/>
        <w:left w:val="none" w:sz="0" w:space="0" w:color="auto"/>
        <w:bottom w:val="none" w:sz="0" w:space="0" w:color="auto"/>
        <w:right w:val="none" w:sz="0" w:space="0" w:color="auto"/>
      </w:divBdr>
    </w:div>
    <w:div w:id="1383599757">
      <w:bodyDiv w:val="1"/>
      <w:marLeft w:val="0"/>
      <w:marRight w:val="0"/>
      <w:marTop w:val="0"/>
      <w:marBottom w:val="0"/>
      <w:divBdr>
        <w:top w:val="none" w:sz="0" w:space="0" w:color="auto"/>
        <w:left w:val="none" w:sz="0" w:space="0" w:color="auto"/>
        <w:bottom w:val="none" w:sz="0" w:space="0" w:color="auto"/>
        <w:right w:val="none" w:sz="0" w:space="0" w:color="auto"/>
      </w:divBdr>
    </w:div>
    <w:div w:id="1547983471">
      <w:bodyDiv w:val="1"/>
      <w:marLeft w:val="0"/>
      <w:marRight w:val="0"/>
      <w:marTop w:val="0"/>
      <w:marBottom w:val="0"/>
      <w:divBdr>
        <w:top w:val="none" w:sz="0" w:space="0" w:color="auto"/>
        <w:left w:val="none" w:sz="0" w:space="0" w:color="auto"/>
        <w:bottom w:val="none" w:sz="0" w:space="0" w:color="auto"/>
        <w:right w:val="none" w:sz="0" w:space="0" w:color="auto"/>
      </w:divBdr>
      <w:divsChild>
        <w:div w:id="1977180239">
          <w:marLeft w:val="0"/>
          <w:marRight w:val="0"/>
          <w:marTop w:val="0"/>
          <w:marBottom w:val="0"/>
          <w:divBdr>
            <w:top w:val="none" w:sz="0" w:space="0" w:color="auto"/>
            <w:left w:val="none" w:sz="0" w:space="0" w:color="auto"/>
            <w:bottom w:val="none" w:sz="0" w:space="0" w:color="auto"/>
            <w:right w:val="none" w:sz="0" w:space="0" w:color="auto"/>
          </w:divBdr>
          <w:divsChild>
            <w:div w:id="1606766721">
              <w:marLeft w:val="0"/>
              <w:marRight w:val="0"/>
              <w:marTop w:val="0"/>
              <w:marBottom w:val="0"/>
              <w:divBdr>
                <w:top w:val="none" w:sz="0" w:space="0" w:color="auto"/>
                <w:left w:val="none" w:sz="0" w:space="0" w:color="auto"/>
                <w:bottom w:val="none" w:sz="0" w:space="0" w:color="auto"/>
                <w:right w:val="none" w:sz="0" w:space="0" w:color="auto"/>
              </w:divBdr>
              <w:divsChild>
                <w:div w:id="308023573">
                  <w:marLeft w:val="0"/>
                  <w:marRight w:val="0"/>
                  <w:marTop w:val="0"/>
                  <w:marBottom w:val="0"/>
                  <w:divBdr>
                    <w:top w:val="none" w:sz="0" w:space="0" w:color="auto"/>
                    <w:left w:val="none" w:sz="0" w:space="0" w:color="auto"/>
                    <w:bottom w:val="none" w:sz="0" w:space="0" w:color="auto"/>
                    <w:right w:val="none" w:sz="0" w:space="0" w:color="auto"/>
                  </w:divBdr>
                  <w:divsChild>
                    <w:div w:id="153094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12315">
      <w:bodyDiv w:val="1"/>
      <w:marLeft w:val="0"/>
      <w:marRight w:val="0"/>
      <w:marTop w:val="0"/>
      <w:marBottom w:val="0"/>
      <w:divBdr>
        <w:top w:val="none" w:sz="0" w:space="0" w:color="auto"/>
        <w:left w:val="none" w:sz="0" w:space="0" w:color="auto"/>
        <w:bottom w:val="none" w:sz="0" w:space="0" w:color="auto"/>
        <w:right w:val="none" w:sz="0" w:space="0" w:color="auto"/>
      </w:divBdr>
      <w:divsChild>
        <w:div w:id="290600425">
          <w:marLeft w:val="360"/>
          <w:marRight w:val="0"/>
          <w:marTop w:val="200"/>
          <w:marBottom w:val="0"/>
          <w:divBdr>
            <w:top w:val="none" w:sz="0" w:space="0" w:color="auto"/>
            <w:left w:val="none" w:sz="0" w:space="0" w:color="auto"/>
            <w:bottom w:val="none" w:sz="0" w:space="0" w:color="auto"/>
            <w:right w:val="none" w:sz="0" w:space="0" w:color="auto"/>
          </w:divBdr>
        </w:div>
        <w:div w:id="850486692">
          <w:marLeft w:val="360"/>
          <w:marRight w:val="0"/>
          <w:marTop w:val="200"/>
          <w:marBottom w:val="0"/>
          <w:divBdr>
            <w:top w:val="none" w:sz="0" w:space="0" w:color="auto"/>
            <w:left w:val="none" w:sz="0" w:space="0" w:color="auto"/>
            <w:bottom w:val="none" w:sz="0" w:space="0" w:color="auto"/>
            <w:right w:val="none" w:sz="0" w:space="0" w:color="auto"/>
          </w:divBdr>
        </w:div>
        <w:div w:id="1328250177">
          <w:marLeft w:val="360"/>
          <w:marRight w:val="0"/>
          <w:marTop w:val="200"/>
          <w:marBottom w:val="0"/>
          <w:divBdr>
            <w:top w:val="none" w:sz="0" w:space="0" w:color="auto"/>
            <w:left w:val="none" w:sz="0" w:space="0" w:color="auto"/>
            <w:bottom w:val="none" w:sz="0" w:space="0" w:color="auto"/>
            <w:right w:val="none" w:sz="0" w:space="0" w:color="auto"/>
          </w:divBdr>
        </w:div>
      </w:divsChild>
    </w:div>
    <w:div w:id="1590693220">
      <w:bodyDiv w:val="1"/>
      <w:marLeft w:val="0"/>
      <w:marRight w:val="0"/>
      <w:marTop w:val="0"/>
      <w:marBottom w:val="0"/>
      <w:divBdr>
        <w:top w:val="none" w:sz="0" w:space="0" w:color="auto"/>
        <w:left w:val="none" w:sz="0" w:space="0" w:color="auto"/>
        <w:bottom w:val="none" w:sz="0" w:space="0" w:color="auto"/>
        <w:right w:val="none" w:sz="0" w:space="0" w:color="auto"/>
      </w:divBdr>
    </w:div>
    <w:div w:id="1930382398">
      <w:bodyDiv w:val="1"/>
      <w:marLeft w:val="0"/>
      <w:marRight w:val="0"/>
      <w:marTop w:val="0"/>
      <w:marBottom w:val="0"/>
      <w:divBdr>
        <w:top w:val="none" w:sz="0" w:space="0" w:color="auto"/>
        <w:left w:val="none" w:sz="0" w:space="0" w:color="auto"/>
        <w:bottom w:val="none" w:sz="0" w:space="0" w:color="auto"/>
        <w:right w:val="none" w:sz="0" w:space="0" w:color="auto"/>
      </w:divBdr>
    </w:div>
    <w:div w:id="2085294593">
      <w:bodyDiv w:val="1"/>
      <w:marLeft w:val="0"/>
      <w:marRight w:val="0"/>
      <w:marTop w:val="0"/>
      <w:marBottom w:val="0"/>
      <w:divBdr>
        <w:top w:val="none" w:sz="0" w:space="0" w:color="auto"/>
        <w:left w:val="none" w:sz="0" w:space="0" w:color="auto"/>
        <w:bottom w:val="none" w:sz="0" w:space="0" w:color="auto"/>
        <w:right w:val="none" w:sz="0" w:space="0" w:color="auto"/>
      </w:divBdr>
      <w:divsChild>
        <w:div w:id="913976353">
          <w:marLeft w:val="360"/>
          <w:marRight w:val="0"/>
          <w:marTop w:val="200"/>
          <w:marBottom w:val="0"/>
          <w:divBdr>
            <w:top w:val="none" w:sz="0" w:space="0" w:color="auto"/>
            <w:left w:val="none" w:sz="0" w:space="0" w:color="auto"/>
            <w:bottom w:val="none" w:sz="0" w:space="0" w:color="auto"/>
            <w:right w:val="none" w:sz="0" w:space="0" w:color="auto"/>
          </w:divBdr>
        </w:div>
        <w:div w:id="1361585534">
          <w:marLeft w:val="360"/>
          <w:marRight w:val="0"/>
          <w:marTop w:val="200"/>
          <w:marBottom w:val="0"/>
          <w:divBdr>
            <w:top w:val="none" w:sz="0" w:space="0" w:color="auto"/>
            <w:left w:val="none" w:sz="0" w:space="0" w:color="auto"/>
            <w:bottom w:val="none" w:sz="0" w:space="0" w:color="auto"/>
            <w:right w:val="none" w:sz="0" w:space="0" w:color="auto"/>
          </w:divBdr>
        </w:div>
        <w:div w:id="1940211721">
          <w:marLeft w:val="360"/>
          <w:marRight w:val="0"/>
          <w:marTop w:val="2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7/978-3-658-20285-9_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5b3c23-6285-4a1e-b1fa-8b512ea75eac" xsi:nil="true"/>
    <lcf76f155ced4ddcb4097134ff3c332f xmlns="304d307f-a0c1-4168-bb3b-c2c5b8fb90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776120ED9F7EF44A6A4967529D0587A" ma:contentTypeVersion="16" ma:contentTypeDescription="Ein neues Dokument erstellen." ma:contentTypeScope="" ma:versionID="39af6a4578a3367ed0f98a8d934b0113">
  <xsd:schema xmlns:xsd="http://www.w3.org/2001/XMLSchema" xmlns:xs="http://www.w3.org/2001/XMLSchema" xmlns:p="http://schemas.microsoft.com/office/2006/metadata/properties" xmlns:ns2="304d307f-a0c1-4168-bb3b-c2c5b8fb90d7" xmlns:ns3="3b5b3c23-6285-4a1e-b1fa-8b512ea75eac" targetNamespace="http://schemas.microsoft.com/office/2006/metadata/properties" ma:root="true" ma:fieldsID="3337d130486db63e73e4c4d7090cf4fd" ns2:_="" ns3:_="">
    <xsd:import namespace="304d307f-a0c1-4168-bb3b-c2c5b8fb90d7"/>
    <xsd:import namespace="3b5b3c23-6285-4a1e-b1fa-8b512ea75e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DateTaken" minOccurs="0"/>
                <xsd:element ref="ns2:MediaServiceLocation"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d307f-a0c1-4168-bb3b-c2c5b8fb9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eaaf634-4b9e-4253-9381-7ec3e7ad45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5b3c23-6285-4a1e-b1fa-8b512ea75ea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a78f0f-83aa-48d9-ad8f-ebac15d59d16}" ma:internalName="TaxCatchAll" ma:showField="CatchAllData" ma:web="3b5b3c23-6285-4a1e-b1fa-8b512ea75ea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CD84B-6A28-42B4-9D31-88C6BE35150F}">
  <ds:schemaRefs>
    <ds:schemaRef ds:uri="http://schemas.microsoft.com/office/2006/metadata/properties"/>
    <ds:schemaRef ds:uri="http://schemas.microsoft.com/office/infopath/2007/PartnerControls"/>
    <ds:schemaRef ds:uri="3b5b3c23-6285-4a1e-b1fa-8b512ea75eac"/>
    <ds:schemaRef ds:uri="304d307f-a0c1-4168-bb3b-c2c5b8fb90d7"/>
  </ds:schemaRefs>
</ds:datastoreItem>
</file>

<file path=customXml/itemProps2.xml><?xml version="1.0" encoding="utf-8"?>
<ds:datastoreItem xmlns:ds="http://schemas.openxmlformats.org/officeDocument/2006/customXml" ds:itemID="{31451A9E-5760-444F-9F0E-F83D669E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d307f-a0c1-4168-bb3b-c2c5b8fb90d7"/>
    <ds:schemaRef ds:uri="3b5b3c23-6285-4a1e-b1fa-8b512ea75e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11E30-8D10-FC42-9249-A8C3314F6CE4}">
  <ds:schemaRefs>
    <ds:schemaRef ds:uri="http://schemas.openxmlformats.org/officeDocument/2006/bibliography"/>
  </ds:schemaRefs>
</ds:datastoreItem>
</file>

<file path=customXml/itemProps4.xml><?xml version="1.0" encoding="utf-8"?>
<ds:datastoreItem xmlns:ds="http://schemas.openxmlformats.org/officeDocument/2006/customXml" ds:itemID="{6DFD0CBC-C4E7-4784-ABCF-BB890436A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Gerke Doetjes</cp:lastModifiedBy>
  <cp:revision>6</cp:revision>
  <dcterms:created xsi:type="dcterms:W3CDTF">2023-08-07T09:45:00Z</dcterms:created>
  <dcterms:modified xsi:type="dcterms:W3CDTF">2023-08-11T08:49:00Z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0x010100C776120ED9F7EF44A6A4967529D0587A</vt:lpwstr>
  </property>
  <property fmtid="{D5CDD505-2E9C-101B-9397-08002B2CF9AE}" pid="3" name="Order">
    <vt:r8>7600</vt:r8>
  </property>
  <property fmtid="{D5CDD505-2E9C-101B-9397-08002B2CF9AE}" pid="4" name="xd_Signature">
    <vt:bool>true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